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18A" w:rsidRDefault="004D618A" w:rsidP="000C5A45">
      <w:pPr>
        <w:widowControl w:val="0"/>
        <w:spacing w:after="0" w:line="240" w:lineRule="auto"/>
        <w:rPr>
          <w:rFonts w:cs="Calibri"/>
          <w:b/>
          <w:color w:val="000000"/>
          <w:sz w:val="24"/>
          <w:szCs w:val="24"/>
          <w:u w:val="single"/>
          <w:lang w:val="ro-RO" w:eastAsia="ro-RO"/>
        </w:rPr>
      </w:pPr>
    </w:p>
    <w:p w:rsidR="004D618A" w:rsidRPr="007213E8" w:rsidRDefault="004D618A" w:rsidP="000C5A45">
      <w:pPr>
        <w:widowControl w:val="0"/>
        <w:spacing w:after="0" w:line="240" w:lineRule="auto"/>
        <w:rPr>
          <w:rFonts w:cs="Calibri"/>
          <w:color w:val="000000"/>
          <w:sz w:val="24"/>
          <w:szCs w:val="24"/>
          <w:lang w:val="ro-RO" w:eastAsia="ro-RO"/>
        </w:rPr>
      </w:pPr>
      <w:r w:rsidRPr="000C5A45">
        <w:rPr>
          <w:rFonts w:cs="Calibri"/>
          <w:color w:val="000000"/>
          <w:sz w:val="24"/>
          <w:szCs w:val="24"/>
          <w:lang w:val="ro-RO" w:eastAsia="ro-RO"/>
        </w:rPr>
        <w:t>Anexa</w:t>
      </w:r>
    </w:p>
    <w:p w:rsidR="004D618A" w:rsidRDefault="004D618A" w:rsidP="007213E8">
      <w:pPr>
        <w:widowControl w:val="0"/>
        <w:spacing w:after="0" w:line="240" w:lineRule="auto"/>
        <w:jc w:val="center"/>
        <w:rPr>
          <w:rFonts w:cs="Calibri"/>
          <w:b/>
          <w:color w:val="000000"/>
          <w:sz w:val="24"/>
          <w:szCs w:val="24"/>
          <w:u w:val="single"/>
          <w:lang w:val="ro-RO" w:eastAsia="ro-RO"/>
        </w:rPr>
      </w:pPr>
    </w:p>
    <w:p w:rsidR="004D618A" w:rsidRPr="007213E8" w:rsidRDefault="004D618A" w:rsidP="007213E8">
      <w:pPr>
        <w:widowControl w:val="0"/>
        <w:spacing w:after="0" w:line="240" w:lineRule="auto"/>
        <w:jc w:val="center"/>
        <w:rPr>
          <w:rFonts w:cs="Calibri"/>
          <w:b/>
          <w:color w:val="000000"/>
          <w:sz w:val="24"/>
          <w:szCs w:val="24"/>
          <w:u w:val="single"/>
          <w:lang w:val="ro-RO" w:eastAsia="ro-RO"/>
        </w:rPr>
      </w:pPr>
      <w:r w:rsidRPr="007213E8">
        <w:rPr>
          <w:rFonts w:cs="Calibri"/>
          <w:b/>
          <w:color w:val="000000"/>
          <w:sz w:val="24"/>
          <w:szCs w:val="24"/>
          <w:u w:val="single"/>
          <w:lang w:val="ro-RO" w:eastAsia="ro-RO"/>
        </w:rPr>
        <w:t>Termeni şi Condiţii de Livrare*</w:t>
      </w:r>
      <w:r w:rsidRPr="007213E8">
        <w:rPr>
          <w:rFonts w:cs="Calibri"/>
          <w:b/>
          <w:color w:val="000000"/>
          <w:sz w:val="24"/>
          <w:szCs w:val="24"/>
          <w:u w:val="single"/>
          <w:vertAlign w:val="superscript"/>
          <w:lang w:val="ro-RO" w:eastAsia="ro-RO"/>
        </w:rPr>
        <w:footnoteReference w:id="1"/>
      </w:r>
    </w:p>
    <w:p w:rsidR="004D618A" w:rsidRPr="00083C01" w:rsidRDefault="004D618A" w:rsidP="00083C01">
      <w:pPr>
        <w:keepNext/>
        <w:keepLines/>
        <w:spacing w:after="581"/>
        <w:ind w:left="3020" w:right="3160"/>
        <w:rPr>
          <w:rFonts w:cs="Calibri"/>
          <w:lang w:val="ro-RO"/>
        </w:rPr>
      </w:pPr>
      <w:r w:rsidRPr="007213E8">
        <w:rPr>
          <w:rFonts w:cs="Calibri"/>
          <w:color w:val="000000"/>
          <w:sz w:val="24"/>
          <w:szCs w:val="20"/>
          <w:lang w:val="ro-RO" w:eastAsia="ro-RO"/>
        </w:rPr>
        <w:t xml:space="preserve">Achiziția de bunuri – </w:t>
      </w:r>
      <w:r w:rsidRPr="001C64C7">
        <w:rPr>
          <w:rStyle w:val="Heading10"/>
          <w:b w:val="0"/>
          <w:bCs w:val="0"/>
          <w:sz w:val="24"/>
          <w:szCs w:val="24"/>
        </w:rPr>
        <w:t>Carti/reviste de specialitate/publicatii specifice activitatii desfasurate</w:t>
      </w:r>
      <w:r>
        <w:rPr>
          <w:rStyle w:val="Heading10"/>
          <w:b w:val="0"/>
          <w:bCs w:val="0"/>
        </w:rPr>
        <w:t xml:space="preserve"> </w:t>
      </w:r>
    </w:p>
    <w:p w:rsidR="004D618A" w:rsidRPr="007213E8" w:rsidRDefault="004D618A" w:rsidP="007213E8">
      <w:pPr>
        <w:widowControl w:val="0"/>
        <w:spacing w:after="0" w:line="240" w:lineRule="auto"/>
        <w:ind w:left="6300" w:hanging="6300"/>
        <w:rPr>
          <w:rFonts w:cs="Calibri"/>
          <w:color w:val="000000"/>
          <w:sz w:val="24"/>
          <w:szCs w:val="24"/>
          <w:lang w:val="ro-RO" w:eastAsia="ro-RO"/>
        </w:rPr>
      </w:pPr>
      <w:r w:rsidRPr="007213E8">
        <w:rPr>
          <w:rFonts w:cs="Calibri"/>
          <w:color w:val="000000"/>
          <w:sz w:val="24"/>
          <w:szCs w:val="24"/>
          <w:lang w:val="ro-RO" w:eastAsia="ro-RO"/>
        </w:rPr>
        <w:t xml:space="preserve">Proiect: _____________________        </w:t>
      </w:r>
    </w:p>
    <w:p w:rsidR="004D618A" w:rsidRPr="007213E8" w:rsidRDefault="004D618A" w:rsidP="007213E8">
      <w:pPr>
        <w:widowControl w:val="0"/>
        <w:spacing w:after="0" w:line="240" w:lineRule="auto"/>
        <w:ind w:left="6300" w:hanging="6300"/>
        <w:rPr>
          <w:rFonts w:cs="Calibri"/>
          <w:color w:val="000000"/>
          <w:sz w:val="24"/>
          <w:szCs w:val="24"/>
          <w:lang w:val="ro-RO" w:eastAsia="ro-RO"/>
        </w:rPr>
      </w:pPr>
      <w:r w:rsidRPr="007213E8">
        <w:rPr>
          <w:rFonts w:cs="Calibri"/>
          <w:color w:val="000000"/>
          <w:sz w:val="24"/>
          <w:szCs w:val="24"/>
          <w:lang w:val="ro-RO" w:eastAsia="ro-RO"/>
        </w:rPr>
        <w:t>Beneficiar: _________________</w:t>
      </w:r>
    </w:p>
    <w:p w:rsidR="004D618A" w:rsidRPr="007213E8" w:rsidRDefault="004D618A" w:rsidP="007213E8">
      <w:pPr>
        <w:widowControl w:val="0"/>
        <w:spacing w:after="0" w:line="240" w:lineRule="auto"/>
        <w:ind w:left="6300" w:hanging="6300"/>
        <w:rPr>
          <w:rFonts w:cs="Calibri"/>
          <w:color w:val="000000"/>
          <w:sz w:val="24"/>
          <w:szCs w:val="24"/>
          <w:lang w:val="ro-RO" w:eastAsia="ro-RO"/>
        </w:rPr>
      </w:pPr>
      <w:r w:rsidRPr="007213E8">
        <w:rPr>
          <w:rFonts w:cs="Calibri"/>
          <w:color w:val="000000"/>
          <w:sz w:val="24"/>
          <w:szCs w:val="24"/>
          <w:lang w:val="ro-RO" w:eastAsia="ro-RO"/>
        </w:rPr>
        <w:t>Ofertant: ____________________</w:t>
      </w:r>
    </w:p>
    <w:p w:rsidR="004D618A" w:rsidRPr="007213E8" w:rsidRDefault="004D618A" w:rsidP="007213E8">
      <w:pPr>
        <w:widowControl w:val="0"/>
        <w:spacing w:after="0" w:line="240" w:lineRule="auto"/>
        <w:rPr>
          <w:rFonts w:cs="Calibri"/>
          <w:b/>
          <w:color w:val="000000"/>
          <w:sz w:val="24"/>
          <w:szCs w:val="24"/>
          <w:lang w:val="ro-RO" w:eastAsia="ro-RO"/>
        </w:rPr>
      </w:pPr>
    </w:p>
    <w:p w:rsidR="004D618A" w:rsidRPr="007213E8" w:rsidRDefault="004D618A" w:rsidP="007213E8">
      <w:pPr>
        <w:widowControl w:val="0"/>
        <w:spacing w:after="0" w:line="240" w:lineRule="auto"/>
        <w:rPr>
          <w:rFonts w:cs="Calibri"/>
          <w:i/>
          <w:color w:val="000000"/>
          <w:sz w:val="24"/>
          <w:szCs w:val="24"/>
          <w:u w:val="single"/>
          <w:lang w:val="ro-RO" w:eastAsia="ro-RO"/>
        </w:rPr>
      </w:pPr>
      <w:r w:rsidRPr="007213E8">
        <w:rPr>
          <w:rFonts w:cs="Calibri"/>
          <w:b/>
          <w:color w:val="000000"/>
          <w:sz w:val="24"/>
          <w:szCs w:val="24"/>
          <w:lang w:val="ro-RO" w:eastAsia="ro-RO"/>
        </w:rPr>
        <w:t>1</w:t>
      </w:r>
      <w:r w:rsidRPr="007213E8">
        <w:rPr>
          <w:rFonts w:cs="Calibri"/>
          <w:color w:val="000000"/>
          <w:sz w:val="24"/>
          <w:szCs w:val="24"/>
          <w:lang w:val="ro-RO" w:eastAsia="ro-RO"/>
        </w:rPr>
        <w:t>.</w:t>
      </w:r>
      <w:r w:rsidRPr="007213E8">
        <w:rPr>
          <w:rFonts w:cs="Calibri"/>
          <w:color w:val="000000"/>
          <w:sz w:val="24"/>
          <w:szCs w:val="24"/>
          <w:lang w:val="ro-RO" w:eastAsia="ro-RO"/>
        </w:rPr>
        <w:tab/>
      </w:r>
      <w:r w:rsidRPr="007213E8">
        <w:rPr>
          <w:rFonts w:cs="Calibri"/>
          <w:b/>
          <w:color w:val="000000"/>
          <w:sz w:val="24"/>
          <w:szCs w:val="24"/>
          <w:u w:val="single"/>
          <w:lang w:val="ro-RO" w:eastAsia="ro-RO"/>
        </w:rPr>
        <w:t>Oferta de preț</w:t>
      </w:r>
      <w:r w:rsidRPr="007213E8">
        <w:rPr>
          <w:rFonts w:cs="Calibri"/>
          <w:b/>
          <w:color w:val="000000"/>
          <w:sz w:val="24"/>
          <w:szCs w:val="24"/>
          <w:lang w:val="ro-RO" w:eastAsia="ro-RO"/>
        </w:rPr>
        <w:t xml:space="preserve"> </w:t>
      </w:r>
      <w:r w:rsidRPr="007213E8">
        <w:rPr>
          <w:rFonts w:cs="Calibri"/>
          <w:i/>
          <w:color w:val="000000"/>
          <w:sz w:val="24"/>
          <w:szCs w:val="24"/>
          <w:lang w:val="ro-RO" w:eastAsia="ro-RO"/>
        </w:rPr>
        <w:t>[a se completa de către Ofertant]</w:t>
      </w:r>
    </w:p>
    <w:p w:rsidR="004D618A" w:rsidRPr="007213E8" w:rsidRDefault="004D618A" w:rsidP="007213E8">
      <w:pPr>
        <w:widowControl w:val="0"/>
        <w:spacing w:after="0" w:line="240" w:lineRule="auto"/>
        <w:rPr>
          <w:rFonts w:cs="Calibri"/>
          <w:b/>
          <w:color w:val="000000"/>
          <w:sz w:val="16"/>
          <w:szCs w:val="24"/>
          <w:lang w:val="ro-RO" w:eastAsia="ro-RO"/>
        </w:rPr>
      </w:pPr>
      <w:r w:rsidRPr="007213E8">
        <w:rPr>
          <w:rFonts w:cs="Calibri"/>
          <w:b/>
          <w:color w:val="000000"/>
          <w:sz w:val="24"/>
          <w:szCs w:val="24"/>
          <w:lang w:val="ro-RO" w:eastAsia="ro-RO"/>
        </w:rPr>
        <w:tab/>
      </w: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80"/>
        <w:gridCol w:w="2719"/>
        <w:gridCol w:w="850"/>
        <w:gridCol w:w="1044"/>
        <w:gridCol w:w="1327"/>
        <w:gridCol w:w="1260"/>
        <w:gridCol w:w="1553"/>
      </w:tblGrid>
      <w:tr w:rsidR="004D618A" w:rsidRPr="002335A5" w:rsidTr="003E1BCE">
        <w:trPr>
          <w:trHeight w:val="285"/>
        </w:trPr>
        <w:tc>
          <w:tcPr>
            <w:tcW w:w="1080" w:type="dxa"/>
            <w:noWrap/>
            <w:vAlign w:val="center"/>
          </w:tcPr>
          <w:p w:rsidR="004D618A" w:rsidRPr="002335A5" w:rsidRDefault="004D618A" w:rsidP="007213E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color w:val="000000"/>
                <w:sz w:val="24"/>
                <w:szCs w:val="24"/>
                <w:lang w:val="ro-RO" w:eastAsia="ro-RO"/>
              </w:rPr>
            </w:pPr>
            <w:r w:rsidRPr="002335A5">
              <w:rPr>
                <w:rFonts w:cs="Calibri"/>
                <w:b/>
                <w:color w:val="000000"/>
                <w:sz w:val="24"/>
                <w:szCs w:val="24"/>
                <w:lang w:val="ro-RO" w:eastAsia="ro-RO"/>
              </w:rPr>
              <w:t>Nr. crt.</w:t>
            </w:r>
          </w:p>
          <w:p w:rsidR="004D618A" w:rsidRPr="002335A5" w:rsidRDefault="004D618A" w:rsidP="007213E8">
            <w:pPr>
              <w:widowControl w:val="0"/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4"/>
                <w:lang w:val="ro-RO" w:eastAsia="ro-RO"/>
              </w:rPr>
            </w:pPr>
            <w:r w:rsidRPr="002335A5">
              <w:rPr>
                <w:rFonts w:cs="Calibri"/>
                <w:color w:val="000000"/>
                <w:sz w:val="20"/>
                <w:szCs w:val="24"/>
                <w:lang w:val="ro-RO" w:eastAsia="ro-RO"/>
              </w:rPr>
              <w:t>(1)</w:t>
            </w:r>
          </w:p>
        </w:tc>
        <w:tc>
          <w:tcPr>
            <w:tcW w:w="2719" w:type="dxa"/>
            <w:vAlign w:val="center"/>
          </w:tcPr>
          <w:p w:rsidR="004D618A" w:rsidRPr="002335A5" w:rsidRDefault="004D618A" w:rsidP="007213E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color w:val="000000"/>
                <w:sz w:val="24"/>
                <w:szCs w:val="24"/>
                <w:lang w:val="ro-RO" w:eastAsia="ro-RO"/>
              </w:rPr>
            </w:pPr>
            <w:r w:rsidRPr="002335A5">
              <w:rPr>
                <w:rFonts w:cs="Calibri"/>
                <w:b/>
                <w:color w:val="000000"/>
                <w:sz w:val="24"/>
                <w:szCs w:val="24"/>
                <w:lang w:val="ro-RO" w:eastAsia="ro-RO"/>
              </w:rPr>
              <w:t>Denumirea produselor</w:t>
            </w:r>
          </w:p>
          <w:p w:rsidR="004D618A" w:rsidRPr="002335A5" w:rsidRDefault="004D618A" w:rsidP="007213E8">
            <w:pPr>
              <w:widowControl w:val="0"/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4"/>
                <w:lang w:val="ro-RO" w:eastAsia="ro-RO"/>
              </w:rPr>
            </w:pPr>
            <w:r w:rsidRPr="002335A5">
              <w:rPr>
                <w:rFonts w:cs="Calibri"/>
                <w:color w:val="000000"/>
                <w:sz w:val="20"/>
                <w:szCs w:val="24"/>
                <w:lang w:val="ro-RO" w:eastAsia="ro-RO"/>
              </w:rPr>
              <w:t>(2)</w:t>
            </w:r>
          </w:p>
        </w:tc>
        <w:tc>
          <w:tcPr>
            <w:tcW w:w="850" w:type="dxa"/>
            <w:vAlign w:val="center"/>
          </w:tcPr>
          <w:p w:rsidR="004D618A" w:rsidRPr="002335A5" w:rsidRDefault="004D618A" w:rsidP="007213E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color w:val="000000"/>
                <w:sz w:val="24"/>
                <w:szCs w:val="24"/>
                <w:lang w:val="ro-RO" w:eastAsia="ro-RO"/>
              </w:rPr>
            </w:pPr>
            <w:r w:rsidRPr="002335A5">
              <w:rPr>
                <w:rFonts w:cs="Calibri"/>
                <w:b/>
                <w:color w:val="000000"/>
                <w:sz w:val="24"/>
                <w:szCs w:val="24"/>
                <w:lang w:val="ro-RO" w:eastAsia="ro-RO"/>
              </w:rPr>
              <w:t>Cant.</w:t>
            </w:r>
          </w:p>
          <w:p w:rsidR="004D618A" w:rsidRPr="002335A5" w:rsidRDefault="004D618A" w:rsidP="007213E8">
            <w:pPr>
              <w:widowControl w:val="0"/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4"/>
                <w:lang w:val="ro-RO" w:eastAsia="ro-RO"/>
              </w:rPr>
            </w:pPr>
            <w:r w:rsidRPr="002335A5">
              <w:rPr>
                <w:rFonts w:cs="Calibri"/>
                <w:color w:val="000000"/>
                <w:sz w:val="20"/>
                <w:szCs w:val="24"/>
                <w:lang w:val="ro-RO" w:eastAsia="ro-RO"/>
              </w:rPr>
              <w:t>(3)</w:t>
            </w:r>
          </w:p>
        </w:tc>
        <w:tc>
          <w:tcPr>
            <w:tcW w:w="1044" w:type="dxa"/>
            <w:vAlign w:val="center"/>
          </w:tcPr>
          <w:p w:rsidR="004D618A" w:rsidRPr="002335A5" w:rsidRDefault="004D618A" w:rsidP="007213E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color w:val="000000"/>
                <w:sz w:val="24"/>
                <w:szCs w:val="24"/>
                <w:lang w:val="ro-RO" w:eastAsia="ro-RO"/>
              </w:rPr>
            </w:pPr>
            <w:r w:rsidRPr="002335A5">
              <w:rPr>
                <w:rFonts w:cs="Calibri"/>
                <w:b/>
                <w:color w:val="000000"/>
                <w:sz w:val="24"/>
                <w:szCs w:val="24"/>
                <w:lang w:val="ro-RO" w:eastAsia="ro-RO"/>
              </w:rPr>
              <w:t>Preț unitar</w:t>
            </w:r>
          </w:p>
          <w:p w:rsidR="004D618A" w:rsidRPr="002335A5" w:rsidRDefault="004D618A" w:rsidP="007213E8">
            <w:pPr>
              <w:widowControl w:val="0"/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4"/>
                <w:lang w:val="ro-RO" w:eastAsia="ro-RO"/>
              </w:rPr>
            </w:pPr>
            <w:r w:rsidRPr="002335A5">
              <w:rPr>
                <w:rFonts w:cs="Calibri"/>
                <w:color w:val="000000"/>
                <w:sz w:val="20"/>
                <w:szCs w:val="24"/>
                <w:lang w:val="ro-RO" w:eastAsia="ro-RO"/>
              </w:rPr>
              <w:t>(4)</w:t>
            </w:r>
          </w:p>
        </w:tc>
        <w:tc>
          <w:tcPr>
            <w:tcW w:w="1327" w:type="dxa"/>
            <w:vAlign w:val="center"/>
          </w:tcPr>
          <w:p w:rsidR="004D618A" w:rsidRPr="002335A5" w:rsidRDefault="004D618A" w:rsidP="007213E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color w:val="000000"/>
                <w:sz w:val="24"/>
                <w:szCs w:val="24"/>
                <w:lang w:val="ro-RO" w:eastAsia="ro-RO"/>
              </w:rPr>
            </w:pPr>
            <w:r w:rsidRPr="002335A5">
              <w:rPr>
                <w:rFonts w:cs="Calibri"/>
                <w:b/>
                <w:color w:val="000000"/>
                <w:sz w:val="24"/>
                <w:szCs w:val="24"/>
                <w:lang w:val="ro-RO" w:eastAsia="ro-RO"/>
              </w:rPr>
              <w:t>Valoare Totală fără TVA</w:t>
            </w:r>
          </w:p>
          <w:p w:rsidR="004D618A" w:rsidRPr="002335A5" w:rsidRDefault="004D618A" w:rsidP="007213E8">
            <w:pPr>
              <w:widowControl w:val="0"/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4"/>
                <w:lang w:val="ro-RO" w:eastAsia="ro-RO"/>
              </w:rPr>
            </w:pPr>
            <w:r w:rsidRPr="002335A5">
              <w:rPr>
                <w:rFonts w:cs="Calibri"/>
                <w:color w:val="000000"/>
                <w:sz w:val="20"/>
                <w:szCs w:val="24"/>
                <w:lang w:val="ro-RO" w:eastAsia="ro-RO"/>
              </w:rPr>
              <w:t>(5=3*4)</w:t>
            </w:r>
          </w:p>
        </w:tc>
        <w:tc>
          <w:tcPr>
            <w:tcW w:w="1260" w:type="dxa"/>
            <w:vAlign w:val="center"/>
          </w:tcPr>
          <w:p w:rsidR="004D618A" w:rsidRPr="002335A5" w:rsidRDefault="004D618A" w:rsidP="007213E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color w:val="000000"/>
                <w:sz w:val="24"/>
                <w:szCs w:val="24"/>
                <w:lang w:val="ro-RO" w:eastAsia="ro-RO"/>
              </w:rPr>
            </w:pPr>
            <w:r w:rsidRPr="002335A5">
              <w:rPr>
                <w:rFonts w:cs="Calibri"/>
                <w:b/>
                <w:color w:val="000000"/>
                <w:sz w:val="24"/>
                <w:szCs w:val="24"/>
                <w:lang w:val="ro-RO" w:eastAsia="ro-RO"/>
              </w:rPr>
              <w:t>TVA</w:t>
            </w:r>
          </w:p>
          <w:p w:rsidR="004D618A" w:rsidRPr="002335A5" w:rsidRDefault="004D618A" w:rsidP="007213E8">
            <w:pPr>
              <w:widowControl w:val="0"/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4"/>
                <w:lang w:val="ro-RO" w:eastAsia="ro-RO"/>
              </w:rPr>
            </w:pPr>
            <w:r w:rsidRPr="002335A5">
              <w:rPr>
                <w:rFonts w:cs="Calibri"/>
                <w:color w:val="000000"/>
                <w:sz w:val="20"/>
                <w:szCs w:val="24"/>
                <w:lang w:val="ro-RO" w:eastAsia="ro-RO"/>
              </w:rPr>
              <w:t>(6=5* %TVA)</w:t>
            </w:r>
          </w:p>
        </w:tc>
        <w:tc>
          <w:tcPr>
            <w:tcW w:w="1553" w:type="dxa"/>
            <w:noWrap/>
            <w:vAlign w:val="center"/>
          </w:tcPr>
          <w:p w:rsidR="004D618A" w:rsidRPr="002335A5" w:rsidRDefault="004D618A" w:rsidP="007213E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color w:val="000000"/>
                <w:sz w:val="24"/>
                <w:szCs w:val="24"/>
                <w:lang w:val="ro-RO" w:eastAsia="ro-RO"/>
              </w:rPr>
            </w:pPr>
            <w:r w:rsidRPr="002335A5">
              <w:rPr>
                <w:rFonts w:cs="Calibri"/>
                <w:b/>
                <w:color w:val="000000"/>
                <w:sz w:val="24"/>
                <w:szCs w:val="24"/>
                <w:lang w:val="ro-RO" w:eastAsia="ro-RO"/>
              </w:rPr>
              <w:t>Valoare totală cu TVA</w:t>
            </w:r>
          </w:p>
          <w:p w:rsidR="004D618A" w:rsidRPr="002335A5" w:rsidRDefault="004D618A" w:rsidP="007213E8">
            <w:pPr>
              <w:widowControl w:val="0"/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4"/>
                <w:lang w:val="ro-RO" w:eastAsia="ro-RO"/>
              </w:rPr>
            </w:pPr>
            <w:r w:rsidRPr="002335A5">
              <w:rPr>
                <w:rFonts w:cs="Calibri"/>
                <w:color w:val="000000"/>
                <w:sz w:val="20"/>
                <w:szCs w:val="24"/>
                <w:lang w:val="ro-RO" w:eastAsia="ro-RO"/>
              </w:rPr>
              <w:t>(7=5+6)</w:t>
            </w:r>
          </w:p>
        </w:tc>
      </w:tr>
      <w:tr w:rsidR="004D618A" w:rsidRPr="002335A5" w:rsidTr="003E1BCE">
        <w:trPr>
          <w:trHeight w:val="285"/>
        </w:trPr>
        <w:tc>
          <w:tcPr>
            <w:tcW w:w="1080" w:type="dxa"/>
            <w:noWrap/>
            <w:vAlign w:val="bottom"/>
          </w:tcPr>
          <w:p w:rsidR="004D618A" w:rsidRPr="002335A5" w:rsidRDefault="004D618A" w:rsidP="007213E8">
            <w:pPr>
              <w:widowControl w:val="0"/>
              <w:spacing w:after="0" w:line="240" w:lineRule="auto"/>
              <w:ind w:left="162"/>
              <w:rPr>
                <w:rFonts w:cs="Calibri"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2719" w:type="dxa"/>
            <w:vAlign w:val="bottom"/>
          </w:tcPr>
          <w:p w:rsidR="004D618A" w:rsidRPr="002335A5" w:rsidRDefault="004D618A" w:rsidP="007213E8">
            <w:pPr>
              <w:widowControl w:val="0"/>
              <w:spacing w:after="0" w:line="240" w:lineRule="auto"/>
              <w:ind w:left="-198" w:firstLine="198"/>
              <w:jc w:val="center"/>
              <w:rPr>
                <w:rFonts w:cs="Calibri"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50" w:type="dxa"/>
          </w:tcPr>
          <w:p w:rsidR="004D618A" w:rsidRPr="002335A5" w:rsidRDefault="004D618A" w:rsidP="007213E8">
            <w:pPr>
              <w:widowControl w:val="0"/>
              <w:spacing w:after="0" w:line="240" w:lineRule="auto"/>
              <w:jc w:val="center"/>
              <w:rPr>
                <w:rFonts w:cs="Calibri"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044" w:type="dxa"/>
          </w:tcPr>
          <w:p w:rsidR="004D618A" w:rsidRPr="002335A5" w:rsidRDefault="004D618A" w:rsidP="007213E8">
            <w:pPr>
              <w:widowControl w:val="0"/>
              <w:spacing w:after="0" w:line="240" w:lineRule="auto"/>
              <w:jc w:val="center"/>
              <w:rPr>
                <w:rFonts w:cs="Calibri"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327" w:type="dxa"/>
          </w:tcPr>
          <w:p w:rsidR="004D618A" w:rsidRPr="002335A5" w:rsidRDefault="004D618A" w:rsidP="007213E8">
            <w:pPr>
              <w:widowControl w:val="0"/>
              <w:spacing w:after="0" w:line="240" w:lineRule="auto"/>
              <w:jc w:val="center"/>
              <w:rPr>
                <w:rFonts w:cs="Calibri"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260" w:type="dxa"/>
          </w:tcPr>
          <w:p w:rsidR="004D618A" w:rsidRPr="002335A5" w:rsidRDefault="004D618A" w:rsidP="007213E8">
            <w:pPr>
              <w:widowControl w:val="0"/>
              <w:spacing w:after="0" w:line="240" w:lineRule="auto"/>
              <w:jc w:val="center"/>
              <w:rPr>
                <w:rFonts w:cs="Calibri"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553" w:type="dxa"/>
            <w:noWrap/>
            <w:vAlign w:val="bottom"/>
          </w:tcPr>
          <w:p w:rsidR="004D618A" w:rsidRPr="002335A5" w:rsidRDefault="004D618A" w:rsidP="007213E8">
            <w:pPr>
              <w:widowControl w:val="0"/>
              <w:spacing w:after="0" w:line="240" w:lineRule="auto"/>
              <w:jc w:val="center"/>
              <w:rPr>
                <w:rFonts w:cs="Calibri"/>
                <w:color w:val="000000"/>
                <w:sz w:val="24"/>
                <w:szCs w:val="24"/>
                <w:lang w:val="ro-RO" w:eastAsia="ro-RO"/>
              </w:rPr>
            </w:pPr>
          </w:p>
        </w:tc>
      </w:tr>
      <w:tr w:rsidR="004D618A" w:rsidRPr="002335A5" w:rsidTr="003E1BCE">
        <w:trPr>
          <w:trHeight w:val="285"/>
        </w:trPr>
        <w:tc>
          <w:tcPr>
            <w:tcW w:w="1080" w:type="dxa"/>
            <w:noWrap/>
            <w:vAlign w:val="bottom"/>
          </w:tcPr>
          <w:p w:rsidR="004D618A" w:rsidRPr="002335A5" w:rsidRDefault="004D618A" w:rsidP="007213E8">
            <w:pPr>
              <w:widowControl w:val="0"/>
              <w:spacing w:after="0" w:line="240" w:lineRule="auto"/>
              <w:ind w:left="162"/>
              <w:rPr>
                <w:rFonts w:cs="Calibri"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2719" w:type="dxa"/>
            <w:vAlign w:val="bottom"/>
          </w:tcPr>
          <w:p w:rsidR="004D618A" w:rsidRPr="002335A5" w:rsidRDefault="004D618A" w:rsidP="007213E8">
            <w:pPr>
              <w:widowControl w:val="0"/>
              <w:spacing w:after="0" w:line="240" w:lineRule="auto"/>
              <w:ind w:left="-198" w:firstLine="198"/>
              <w:jc w:val="center"/>
              <w:rPr>
                <w:rFonts w:cs="Calibri"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50" w:type="dxa"/>
          </w:tcPr>
          <w:p w:rsidR="004D618A" w:rsidRPr="002335A5" w:rsidRDefault="004D618A" w:rsidP="007213E8">
            <w:pPr>
              <w:widowControl w:val="0"/>
              <w:spacing w:after="0" w:line="240" w:lineRule="auto"/>
              <w:jc w:val="center"/>
              <w:rPr>
                <w:rFonts w:cs="Calibri"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044" w:type="dxa"/>
          </w:tcPr>
          <w:p w:rsidR="004D618A" w:rsidRPr="002335A5" w:rsidRDefault="004D618A" w:rsidP="007213E8">
            <w:pPr>
              <w:widowControl w:val="0"/>
              <w:spacing w:after="0" w:line="240" w:lineRule="auto"/>
              <w:jc w:val="center"/>
              <w:rPr>
                <w:rFonts w:cs="Calibri"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327" w:type="dxa"/>
          </w:tcPr>
          <w:p w:rsidR="004D618A" w:rsidRPr="002335A5" w:rsidRDefault="004D618A" w:rsidP="007213E8">
            <w:pPr>
              <w:widowControl w:val="0"/>
              <w:spacing w:after="0" w:line="240" w:lineRule="auto"/>
              <w:jc w:val="center"/>
              <w:rPr>
                <w:rFonts w:cs="Calibri"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260" w:type="dxa"/>
          </w:tcPr>
          <w:p w:rsidR="004D618A" w:rsidRPr="002335A5" w:rsidRDefault="004D618A" w:rsidP="007213E8">
            <w:pPr>
              <w:widowControl w:val="0"/>
              <w:spacing w:after="0" w:line="240" w:lineRule="auto"/>
              <w:jc w:val="center"/>
              <w:rPr>
                <w:rFonts w:cs="Calibri"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553" w:type="dxa"/>
            <w:noWrap/>
            <w:vAlign w:val="bottom"/>
          </w:tcPr>
          <w:p w:rsidR="004D618A" w:rsidRPr="002335A5" w:rsidRDefault="004D618A" w:rsidP="007213E8">
            <w:pPr>
              <w:widowControl w:val="0"/>
              <w:spacing w:after="0" w:line="240" w:lineRule="auto"/>
              <w:jc w:val="center"/>
              <w:rPr>
                <w:rFonts w:cs="Calibri"/>
                <w:color w:val="000000"/>
                <w:sz w:val="24"/>
                <w:szCs w:val="24"/>
                <w:lang w:val="ro-RO" w:eastAsia="ro-RO"/>
              </w:rPr>
            </w:pPr>
          </w:p>
        </w:tc>
      </w:tr>
      <w:tr w:rsidR="004D618A" w:rsidRPr="002335A5" w:rsidTr="003E1BCE">
        <w:trPr>
          <w:trHeight w:val="285"/>
        </w:trPr>
        <w:tc>
          <w:tcPr>
            <w:tcW w:w="1080" w:type="dxa"/>
            <w:noWrap/>
            <w:vAlign w:val="bottom"/>
          </w:tcPr>
          <w:p w:rsidR="004D618A" w:rsidRPr="002335A5" w:rsidRDefault="004D618A" w:rsidP="007213E8">
            <w:pPr>
              <w:widowControl w:val="0"/>
              <w:spacing w:after="0" w:line="240" w:lineRule="auto"/>
              <w:ind w:left="162"/>
              <w:rPr>
                <w:rFonts w:cs="Calibri"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2719" w:type="dxa"/>
            <w:vAlign w:val="bottom"/>
          </w:tcPr>
          <w:p w:rsidR="004D618A" w:rsidRPr="002335A5" w:rsidRDefault="004D618A" w:rsidP="007213E8">
            <w:pPr>
              <w:widowControl w:val="0"/>
              <w:spacing w:after="0" w:line="240" w:lineRule="auto"/>
              <w:ind w:left="-198" w:firstLine="198"/>
              <w:jc w:val="center"/>
              <w:rPr>
                <w:rFonts w:cs="Calibri"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850" w:type="dxa"/>
          </w:tcPr>
          <w:p w:rsidR="004D618A" w:rsidRPr="002335A5" w:rsidRDefault="004D618A" w:rsidP="007213E8">
            <w:pPr>
              <w:widowControl w:val="0"/>
              <w:spacing w:after="0" w:line="240" w:lineRule="auto"/>
              <w:jc w:val="center"/>
              <w:rPr>
                <w:rFonts w:cs="Calibri"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044" w:type="dxa"/>
          </w:tcPr>
          <w:p w:rsidR="004D618A" w:rsidRPr="002335A5" w:rsidRDefault="004D618A" w:rsidP="007213E8">
            <w:pPr>
              <w:widowControl w:val="0"/>
              <w:spacing w:after="0" w:line="240" w:lineRule="auto"/>
              <w:jc w:val="center"/>
              <w:rPr>
                <w:rFonts w:cs="Calibri"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327" w:type="dxa"/>
          </w:tcPr>
          <w:p w:rsidR="004D618A" w:rsidRPr="002335A5" w:rsidRDefault="004D618A" w:rsidP="007213E8">
            <w:pPr>
              <w:widowControl w:val="0"/>
              <w:spacing w:after="0" w:line="240" w:lineRule="auto"/>
              <w:jc w:val="center"/>
              <w:rPr>
                <w:rFonts w:cs="Calibri"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260" w:type="dxa"/>
          </w:tcPr>
          <w:p w:rsidR="004D618A" w:rsidRPr="002335A5" w:rsidRDefault="004D618A" w:rsidP="007213E8">
            <w:pPr>
              <w:widowControl w:val="0"/>
              <w:spacing w:after="0" w:line="240" w:lineRule="auto"/>
              <w:jc w:val="center"/>
              <w:rPr>
                <w:rFonts w:cs="Calibri"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553" w:type="dxa"/>
            <w:noWrap/>
            <w:vAlign w:val="bottom"/>
          </w:tcPr>
          <w:p w:rsidR="004D618A" w:rsidRPr="002335A5" w:rsidRDefault="004D618A" w:rsidP="007213E8">
            <w:pPr>
              <w:widowControl w:val="0"/>
              <w:spacing w:after="0" w:line="240" w:lineRule="auto"/>
              <w:jc w:val="center"/>
              <w:rPr>
                <w:rFonts w:cs="Calibri"/>
                <w:color w:val="000000"/>
                <w:sz w:val="24"/>
                <w:szCs w:val="24"/>
                <w:lang w:val="ro-RO" w:eastAsia="ro-RO"/>
              </w:rPr>
            </w:pPr>
          </w:p>
        </w:tc>
      </w:tr>
      <w:tr w:rsidR="004D618A" w:rsidRPr="002335A5" w:rsidTr="003E1BCE">
        <w:trPr>
          <w:trHeight w:val="285"/>
        </w:trPr>
        <w:tc>
          <w:tcPr>
            <w:tcW w:w="1080" w:type="dxa"/>
            <w:noWrap/>
            <w:vAlign w:val="bottom"/>
          </w:tcPr>
          <w:p w:rsidR="004D618A" w:rsidRPr="002335A5" w:rsidRDefault="004D618A" w:rsidP="007213E8">
            <w:pPr>
              <w:widowControl w:val="0"/>
              <w:spacing w:after="0" w:line="240" w:lineRule="auto"/>
              <w:ind w:left="162"/>
              <w:rPr>
                <w:rFonts w:cs="Calibri"/>
                <w:b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2719" w:type="dxa"/>
            <w:vAlign w:val="bottom"/>
          </w:tcPr>
          <w:p w:rsidR="004D618A" w:rsidRPr="002335A5" w:rsidRDefault="004D618A" w:rsidP="007213E8">
            <w:pPr>
              <w:widowControl w:val="0"/>
              <w:spacing w:after="0" w:line="240" w:lineRule="auto"/>
              <w:ind w:left="-198" w:firstLine="198"/>
              <w:jc w:val="center"/>
              <w:rPr>
                <w:rFonts w:cs="Calibri"/>
                <w:b/>
                <w:color w:val="000000"/>
                <w:sz w:val="24"/>
                <w:szCs w:val="24"/>
                <w:lang w:val="ro-RO" w:eastAsia="ro-RO"/>
              </w:rPr>
            </w:pPr>
            <w:r w:rsidRPr="002335A5">
              <w:rPr>
                <w:rFonts w:cs="Calibri"/>
                <w:b/>
                <w:color w:val="000000"/>
                <w:sz w:val="24"/>
                <w:szCs w:val="24"/>
                <w:lang w:val="ro-RO" w:eastAsia="ro-RO"/>
              </w:rPr>
              <w:t>TOTAL</w:t>
            </w:r>
          </w:p>
        </w:tc>
        <w:tc>
          <w:tcPr>
            <w:tcW w:w="850" w:type="dxa"/>
          </w:tcPr>
          <w:p w:rsidR="004D618A" w:rsidRPr="002335A5" w:rsidRDefault="004D618A" w:rsidP="007213E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044" w:type="dxa"/>
          </w:tcPr>
          <w:p w:rsidR="004D618A" w:rsidRPr="002335A5" w:rsidRDefault="004D618A" w:rsidP="007213E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327" w:type="dxa"/>
          </w:tcPr>
          <w:p w:rsidR="004D618A" w:rsidRPr="002335A5" w:rsidRDefault="004D618A" w:rsidP="007213E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260" w:type="dxa"/>
          </w:tcPr>
          <w:p w:rsidR="004D618A" w:rsidRPr="002335A5" w:rsidRDefault="004D618A" w:rsidP="007213E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553" w:type="dxa"/>
            <w:noWrap/>
            <w:vAlign w:val="bottom"/>
          </w:tcPr>
          <w:p w:rsidR="004D618A" w:rsidRPr="002335A5" w:rsidRDefault="004D618A" w:rsidP="007213E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color w:val="000000"/>
                <w:sz w:val="24"/>
                <w:szCs w:val="24"/>
                <w:lang w:val="ro-RO" w:eastAsia="ro-RO"/>
              </w:rPr>
            </w:pPr>
          </w:p>
        </w:tc>
      </w:tr>
    </w:tbl>
    <w:p w:rsidR="004D618A" w:rsidRPr="007213E8" w:rsidRDefault="004D618A" w:rsidP="007213E8">
      <w:pPr>
        <w:widowControl w:val="0"/>
        <w:spacing w:after="0" w:line="240" w:lineRule="auto"/>
        <w:rPr>
          <w:rFonts w:cs="Calibri"/>
          <w:b/>
          <w:color w:val="000000"/>
          <w:sz w:val="24"/>
          <w:szCs w:val="24"/>
          <w:u w:val="single"/>
          <w:lang w:val="ro-RO" w:eastAsia="ro-RO"/>
        </w:rPr>
      </w:pPr>
    </w:p>
    <w:p w:rsidR="004D618A" w:rsidRPr="007213E8" w:rsidRDefault="004D618A" w:rsidP="007213E8">
      <w:pPr>
        <w:widowControl w:val="0"/>
        <w:spacing w:after="0" w:line="240" w:lineRule="auto"/>
        <w:ind w:left="720" w:hanging="720"/>
        <w:jc w:val="both"/>
        <w:rPr>
          <w:rFonts w:cs="Calibri"/>
          <w:color w:val="000000"/>
          <w:sz w:val="24"/>
          <w:szCs w:val="24"/>
          <w:lang w:val="ro-RO" w:eastAsia="ro-RO"/>
        </w:rPr>
      </w:pPr>
      <w:r w:rsidRPr="007213E8">
        <w:rPr>
          <w:rFonts w:cs="Calibri"/>
          <w:b/>
          <w:color w:val="000000"/>
          <w:sz w:val="24"/>
          <w:szCs w:val="24"/>
          <w:lang w:val="ro-RO" w:eastAsia="ro-RO"/>
        </w:rPr>
        <w:t>2.</w:t>
      </w:r>
      <w:r w:rsidRPr="007213E8">
        <w:rPr>
          <w:rFonts w:cs="Calibri"/>
          <w:b/>
          <w:color w:val="000000"/>
          <w:sz w:val="24"/>
          <w:szCs w:val="24"/>
          <w:lang w:val="ro-RO" w:eastAsia="ro-RO"/>
        </w:rPr>
        <w:tab/>
      </w:r>
      <w:r w:rsidRPr="007213E8">
        <w:rPr>
          <w:rFonts w:cs="Calibri"/>
          <w:b/>
          <w:color w:val="000000"/>
          <w:sz w:val="24"/>
          <w:szCs w:val="24"/>
          <w:u w:val="single"/>
          <w:lang w:val="ro-RO" w:eastAsia="ro-RO"/>
        </w:rPr>
        <w:t>Preţ fix:</w:t>
      </w:r>
      <w:r w:rsidRPr="007213E8">
        <w:rPr>
          <w:rFonts w:cs="Calibri"/>
          <w:b/>
          <w:color w:val="000000"/>
          <w:sz w:val="24"/>
          <w:szCs w:val="24"/>
          <w:lang w:val="ro-RO" w:eastAsia="ro-RO"/>
        </w:rPr>
        <w:t xml:space="preserve">  </w:t>
      </w:r>
      <w:r w:rsidRPr="007213E8">
        <w:rPr>
          <w:rFonts w:cs="Calibri"/>
          <w:color w:val="000000"/>
          <w:sz w:val="24"/>
          <w:szCs w:val="24"/>
          <w:lang w:val="ro-RO" w:eastAsia="ro-RO"/>
        </w:rPr>
        <w:t>Preţul indicat mai sus este ferm şi fix şi nu poate fi modificat pe durata executării contractului.</w:t>
      </w:r>
    </w:p>
    <w:p w:rsidR="004D618A" w:rsidRPr="007213E8" w:rsidRDefault="004D618A" w:rsidP="007213E8">
      <w:pPr>
        <w:widowControl w:val="0"/>
        <w:spacing w:after="0" w:line="240" w:lineRule="auto"/>
        <w:ind w:left="720" w:hanging="720"/>
        <w:jc w:val="both"/>
        <w:rPr>
          <w:rFonts w:cs="Calibri"/>
          <w:b/>
          <w:color w:val="000000"/>
          <w:sz w:val="24"/>
          <w:szCs w:val="24"/>
          <w:lang w:val="ro-RO" w:eastAsia="ro-RO"/>
        </w:rPr>
      </w:pPr>
    </w:p>
    <w:p w:rsidR="004D618A" w:rsidRPr="007213E8" w:rsidRDefault="004D618A" w:rsidP="007213E8">
      <w:pPr>
        <w:widowControl w:val="0"/>
        <w:spacing w:after="0" w:line="240" w:lineRule="auto"/>
        <w:ind w:left="720" w:hanging="720"/>
        <w:jc w:val="both"/>
        <w:rPr>
          <w:rFonts w:cs="Calibri"/>
          <w:i/>
          <w:color w:val="000000"/>
          <w:sz w:val="24"/>
          <w:szCs w:val="24"/>
          <w:lang w:val="ro-RO" w:eastAsia="ro-RO"/>
        </w:rPr>
      </w:pPr>
      <w:r w:rsidRPr="007213E8">
        <w:rPr>
          <w:rFonts w:cs="Calibri"/>
          <w:b/>
          <w:color w:val="000000"/>
          <w:sz w:val="24"/>
          <w:szCs w:val="24"/>
          <w:lang w:val="ro-RO" w:eastAsia="ro-RO"/>
        </w:rPr>
        <w:t>3.</w:t>
      </w:r>
      <w:r w:rsidRPr="007213E8">
        <w:rPr>
          <w:rFonts w:cs="Calibri"/>
          <w:b/>
          <w:color w:val="000000"/>
          <w:sz w:val="24"/>
          <w:szCs w:val="24"/>
          <w:lang w:val="ro-RO" w:eastAsia="ro-RO"/>
        </w:rPr>
        <w:tab/>
      </w:r>
      <w:r w:rsidRPr="007213E8">
        <w:rPr>
          <w:rFonts w:cs="Calibri"/>
          <w:b/>
          <w:color w:val="000000"/>
          <w:sz w:val="24"/>
          <w:szCs w:val="24"/>
          <w:u w:val="single"/>
          <w:lang w:val="ro-RO" w:eastAsia="ro-RO"/>
        </w:rPr>
        <w:t>Grafic de livrare:</w:t>
      </w:r>
      <w:r w:rsidRPr="007213E8">
        <w:rPr>
          <w:rFonts w:cs="Calibri"/>
          <w:b/>
          <w:color w:val="000000"/>
          <w:sz w:val="24"/>
          <w:szCs w:val="24"/>
          <w:lang w:val="ro-RO" w:eastAsia="ro-RO"/>
        </w:rPr>
        <w:t xml:space="preserve"> </w:t>
      </w:r>
      <w:r w:rsidRPr="007213E8">
        <w:rPr>
          <w:rFonts w:cs="Calibri"/>
          <w:color w:val="000000"/>
          <w:sz w:val="24"/>
          <w:szCs w:val="24"/>
          <w:lang w:val="ro-RO" w:eastAsia="ro-RO"/>
        </w:rPr>
        <w:t xml:space="preserve">Livrarea se efectuează în cel mult _ săptămâni de la semnarea Contractului/ Notei de Comanda, la destinația finală indicată, conform următorului grafic: </w:t>
      </w:r>
      <w:r w:rsidRPr="007213E8">
        <w:rPr>
          <w:rFonts w:cs="Calibri"/>
          <w:i/>
          <w:color w:val="000000"/>
          <w:sz w:val="24"/>
          <w:szCs w:val="24"/>
          <w:lang w:val="ro-RO" w:eastAsia="ro-RO"/>
        </w:rPr>
        <w:t>[a se completa de către Ofertant]</w:t>
      </w:r>
    </w:p>
    <w:p w:rsidR="004D618A" w:rsidRPr="007213E8" w:rsidRDefault="004D618A" w:rsidP="007213E8">
      <w:pPr>
        <w:widowControl w:val="0"/>
        <w:spacing w:after="0" w:line="240" w:lineRule="auto"/>
        <w:ind w:left="720" w:hanging="720"/>
        <w:jc w:val="both"/>
        <w:rPr>
          <w:rFonts w:cs="Calibri"/>
          <w:color w:val="000000"/>
          <w:sz w:val="24"/>
          <w:szCs w:val="24"/>
          <w:lang w:val="ro-RO" w:eastAsia="ro-RO"/>
        </w:rPr>
      </w:pP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00"/>
        <w:gridCol w:w="4033"/>
        <w:gridCol w:w="1276"/>
        <w:gridCol w:w="3624"/>
      </w:tblGrid>
      <w:tr w:rsidR="004D618A" w:rsidRPr="002335A5" w:rsidTr="003E1BCE">
        <w:trPr>
          <w:trHeight w:val="285"/>
        </w:trPr>
        <w:tc>
          <w:tcPr>
            <w:tcW w:w="900" w:type="dxa"/>
            <w:noWrap/>
            <w:vAlign w:val="center"/>
          </w:tcPr>
          <w:p w:rsidR="004D618A" w:rsidRPr="002335A5" w:rsidRDefault="004D618A" w:rsidP="007213E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color w:val="000000"/>
                <w:sz w:val="24"/>
                <w:szCs w:val="24"/>
                <w:lang w:val="ro-RO" w:eastAsia="ro-RO"/>
              </w:rPr>
            </w:pPr>
            <w:r w:rsidRPr="002335A5">
              <w:rPr>
                <w:rFonts w:cs="Calibri"/>
                <w:b/>
                <w:color w:val="000000"/>
                <w:sz w:val="24"/>
                <w:szCs w:val="24"/>
                <w:lang w:val="ro-RO" w:eastAsia="ro-RO"/>
              </w:rPr>
              <w:t>Nr. crt.</w:t>
            </w:r>
          </w:p>
        </w:tc>
        <w:tc>
          <w:tcPr>
            <w:tcW w:w="4033" w:type="dxa"/>
            <w:vAlign w:val="center"/>
          </w:tcPr>
          <w:p w:rsidR="004D618A" w:rsidRPr="002335A5" w:rsidRDefault="004D618A" w:rsidP="007213E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color w:val="000000"/>
                <w:sz w:val="24"/>
                <w:szCs w:val="24"/>
                <w:lang w:val="ro-RO" w:eastAsia="ro-RO"/>
              </w:rPr>
            </w:pPr>
            <w:r w:rsidRPr="002335A5">
              <w:rPr>
                <w:rFonts w:cs="Calibri"/>
                <w:b/>
                <w:color w:val="000000"/>
                <w:sz w:val="24"/>
                <w:szCs w:val="24"/>
                <w:lang w:val="ro-RO" w:eastAsia="ro-RO"/>
              </w:rPr>
              <w:t>Denumirea produselor</w:t>
            </w:r>
          </w:p>
        </w:tc>
        <w:tc>
          <w:tcPr>
            <w:tcW w:w="1276" w:type="dxa"/>
            <w:vAlign w:val="center"/>
          </w:tcPr>
          <w:p w:rsidR="004D618A" w:rsidRPr="002335A5" w:rsidRDefault="004D618A" w:rsidP="007213E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color w:val="000000"/>
                <w:sz w:val="24"/>
                <w:szCs w:val="24"/>
                <w:lang w:val="ro-RO" w:eastAsia="ro-RO"/>
              </w:rPr>
            </w:pPr>
            <w:r w:rsidRPr="002335A5">
              <w:rPr>
                <w:rFonts w:cs="Calibri"/>
                <w:b/>
                <w:color w:val="000000"/>
                <w:sz w:val="24"/>
                <w:szCs w:val="24"/>
                <w:lang w:val="ro-RO" w:eastAsia="ro-RO"/>
              </w:rPr>
              <w:t>Cant.</w:t>
            </w:r>
          </w:p>
        </w:tc>
        <w:tc>
          <w:tcPr>
            <w:tcW w:w="3624" w:type="dxa"/>
            <w:vAlign w:val="center"/>
          </w:tcPr>
          <w:p w:rsidR="004D618A" w:rsidRPr="002335A5" w:rsidRDefault="004D618A" w:rsidP="007213E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color w:val="000000"/>
                <w:sz w:val="24"/>
                <w:szCs w:val="24"/>
                <w:lang w:val="ro-RO" w:eastAsia="ro-RO"/>
              </w:rPr>
            </w:pPr>
            <w:r w:rsidRPr="002335A5">
              <w:rPr>
                <w:rFonts w:cs="Calibri"/>
                <w:b/>
                <w:color w:val="000000"/>
                <w:sz w:val="24"/>
                <w:szCs w:val="24"/>
                <w:lang w:val="ro-RO" w:eastAsia="ro-RO"/>
              </w:rPr>
              <w:t>Termene de livrare</w:t>
            </w:r>
          </w:p>
        </w:tc>
      </w:tr>
      <w:tr w:rsidR="004D618A" w:rsidRPr="002335A5" w:rsidTr="003E1BCE">
        <w:trPr>
          <w:trHeight w:val="285"/>
        </w:trPr>
        <w:tc>
          <w:tcPr>
            <w:tcW w:w="900" w:type="dxa"/>
            <w:noWrap/>
            <w:vAlign w:val="bottom"/>
          </w:tcPr>
          <w:p w:rsidR="004D618A" w:rsidRPr="002335A5" w:rsidRDefault="004D618A" w:rsidP="007213E8">
            <w:pPr>
              <w:widowControl w:val="0"/>
              <w:spacing w:after="0" w:line="240" w:lineRule="auto"/>
              <w:ind w:left="162"/>
              <w:rPr>
                <w:rFonts w:cs="Calibri"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4033" w:type="dxa"/>
            <w:vAlign w:val="bottom"/>
          </w:tcPr>
          <w:p w:rsidR="004D618A" w:rsidRPr="002335A5" w:rsidRDefault="004D618A" w:rsidP="007213E8">
            <w:pPr>
              <w:widowControl w:val="0"/>
              <w:spacing w:after="0" w:line="240" w:lineRule="auto"/>
              <w:ind w:left="-198" w:firstLine="198"/>
              <w:jc w:val="center"/>
              <w:rPr>
                <w:rFonts w:cs="Calibri"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276" w:type="dxa"/>
          </w:tcPr>
          <w:p w:rsidR="004D618A" w:rsidRPr="002335A5" w:rsidRDefault="004D618A" w:rsidP="007213E8">
            <w:pPr>
              <w:widowControl w:val="0"/>
              <w:spacing w:after="0" w:line="240" w:lineRule="auto"/>
              <w:jc w:val="center"/>
              <w:rPr>
                <w:rFonts w:cs="Calibri"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3624" w:type="dxa"/>
          </w:tcPr>
          <w:p w:rsidR="004D618A" w:rsidRPr="002335A5" w:rsidRDefault="004D618A" w:rsidP="007213E8">
            <w:pPr>
              <w:widowControl w:val="0"/>
              <w:spacing w:after="0" w:line="240" w:lineRule="auto"/>
              <w:jc w:val="center"/>
              <w:rPr>
                <w:rFonts w:cs="Calibri"/>
                <w:color w:val="000000"/>
                <w:sz w:val="24"/>
                <w:szCs w:val="24"/>
                <w:lang w:val="ro-RO" w:eastAsia="ro-RO"/>
              </w:rPr>
            </w:pPr>
          </w:p>
        </w:tc>
      </w:tr>
      <w:tr w:rsidR="004D618A" w:rsidRPr="002335A5" w:rsidTr="003E1BCE">
        <w:trPr>
          <w:trHeight w:val="285"/>
        </w:trPr>
        <w:tc>
          <w:tcPr>
            <w:tcW w:w="900" w:type="dxa"/>
            <w:noWrap/>
            <w:vAlign w:val="bottom"/>
          </w:tcPr>
          <w:p w:rsidR="004D618A" w:rsidRPr="002335A5" w:rsidRDefault="004D618A" w:rsidP="007213E8">
            <w:pPr>
              <w:widowControl w:val="0"/>
              <w:spacing w:after="0" w:line="240" w:lineRule="auto"/>
              <w:ind w:left="162"/>
              <w:rPr>
                <w:rFonts w:cs="Calibri"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4033" w:type="dxa"/>
            <w:vAlign w:val="bottom"/>
          </w:tcPr>
          <w:p w:rsidR="004D618A" w:rsidRPr="002335A5" w:rsidRDefault="004D618A" w:rsidP="007213E8">
            <w:pPr>
              <w:widowControl w:val="0"/>
              <w:spacing w:after="0" w:line="240" w:lineRule="auto"/>
              <w:ind w:left="-198" w:firstLine="198"/>
              <w:jc w:val="center"/>
              <w:rPr>
                <w:rFonts w:cs="Calibri"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276" w:type="dxa"/>
          </w:tcPr>
          <w:p w:rsidR="004D618A" w:rsidRPr="002335A5" w:rsidRDefault="004D618A" w:rsidP="007213E8">
            <w:pPr>
              <w:widowControl w:val="0"/>
              <w:spacing w:after="0" w:line="240" w:lineRule="auto"/>
              <w:jc w:val="center"/>
              <w:rPr>
                <w:rFonts w:cs="Calibri"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3624" w:type="dxa"/>
          </w:tcPr>
          <w:p w:rsidR="004D618A" w:rsidRPr="002335A5" w:rsidRDefault="004D618A" w:rsidP="007213E8">
            <w:pPr>
              <w:widowControl w:val="0"/>
              <w:spacing w:after="0" w:line="240" w:lineRule="auto"/>
              <w:jc w:val="center"/>
              <w:rPr>
                <w:rFonts w:cs="Calibri"/>
                <w:color w:val="000000"/>
                <w:sz w:val="24"/>
                <w:szCs w:val="24"/>
                <w:lang w:val="ro-RO" w:eastAsia="ro-RO"/>
              </w:rPr>
            </w:pPr>
          </w:p>
        </w:tc>
      </w:tr>
      <w:tr w:rsidR="004D618A" w:rsidRPr="002335A5" w:rsidTr="003E1BCE">
        <w:trPr>
          <w:trHeight w:val="285"/>
        </w:trPr>
        <w:tc>
          <w:tcPr>
            <w:tcW w:w="900" w:type="dxa"/>
            <w:noWrap/>
            <w:vAlign w:val="bottom"/>
          </w:tcPr>
          <w:p w:rsidR="004D618A" w:rsidRPr="002335A5" w:rsidRDefault="004D618A" w:rsidP="007213E8">
            <w:pPr>
              <w:widowControl w:val="0"/>
              <w:spacing w:after="0" w:line="240" w:lineRule="auto"/>
              <w:ind w:left="162"/>
              <w:rPr>
                <w:rFonts w:cs="Calibri"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4033" w:type="dxa"/>
            <w:vAlign w:val="bottom"/>
          </w:tcPr>
          <w:p w:rsidR="004D618A" w:rsidRPr="002335A5" w:rsidRDefault="004D618A" w:rsidP="007213E8">
            <w:pPr>
              <w:widowControl w:val="0"/>
              <w:spacing w:after="0" w:line="240" w:lineRule="auto"/>
              <w:ind w:left="-198" w:firstLine="198"/>
              <w:jc w:val="center"/>
              <w:rPr>
                <w:rFonts w:cs="Calibri"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1276" w:type="dxa"/>
          </w:tcPr>
          <w:p w:rsidR="004D618A" w:rsidRPr="002335A5" w:rsidRDefault="004D618A" w:rsidP="007213E8">
            <w:pPr>
              <w:widowControl w:val="0"/>
              <w:spacing w:after="0" w:line="240" w:lineRule="auto"/>
              <w:jc w:val="center"/>
              <w:rPr>
                <w:rFonts w:cs="Calibri"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3624" w:type="dxa"/>
          </w:tcPr>
          <w:p w:rsidR="004D618A" w:rsidRPr="002335A5" w:rsidRDefault="004D618A" w:rsidP="007213E8">
            <w:pPr>
              <w:widowControl w:val="0"/>
              <w:spacing w:after="0" w:line="240" w:lineRule="auto"/>
              <w:jc w:val="center"/>
              <w:rPr>
                <w:rFonts w:cs="Calibri"/>
                <w:color w:val="000000"/>
                <w:sz w:val="24"/>
                <w:szCs w:val="24"/>
                <w:lang w:val="ro-RO" w:eastAsia="ro-RO"/>
              </w:rPr>
            </w:pPr>
          </w:p>
        </w:tc>
      </w:tr>
    </w:tbl>
    <w:p w:rsidR="004D618A" w:rsidRPr="007213E8" w:rsidRDefault="004D618A" w:rsidP="007213E8">
      <w:pPr>
        <w:widowControl w:val="0"/>
        <w:spacing w:after="0" w:line="240" w:lineRule="auto"/>
        <w:rPr>
          <w:rFonts w:cs="Calibri"/>
          <w:b/>
          <w:color w:val="000000"/>
          <w:sz w:val="24"/>
          <w:szCs w:val="24"/>
          <w:lang w:val="ro-RO" w:eastAsia="ro-RO"/>
        </w:rPr>
      </w:pPr>
    </w:p>
    <w:p w:rsidR="004D618A" w:rsidRPr="007213E8" w:rsidRDefault="004D618A" w:rsidP="007213E8">
      <w:pPr>
        <w:widowControl w:val="0"/>
        <w:spacing w:after="0" w:line="240" w:lineRule="auto"/>
        <w:jc w:val="both"/>
        <w:rPr>
          <w:rFonts w:cs="Calibri"/>
          <w:color w:val="000000"/>
          <w:sz w:val="24"/>
          <w:szCs w:val="24"/>
          <w:lang w:val="ro-RO" w:eastAsia="ro-RO"/>
        </w:rPr>
      </w:pPr>
      <w:r w:rsidRPr="007213E8">
        <w:rPr>
          <w:rFonts w:cs="Calibri"/>
          <w:b/>
          <w:color w:val="000000"/>
          <w:sz w:val="24"/>
          <w:szCs w:val="24"/>
          <w:lang w:val="ro-RO" w:eastAsia="ro-RO"/>
        </w:rPr>
        <w:t>4.</w:t>
      </w:r>
      <w:r w:rsidRPr="007213E8">
        <w:rPr>
          <w:rFonts w:cs="Calibri"/>
          <w:b/>
          <w:color w:val="000000"/>
          <w:sz w:val="24"/>
          <w:szCs w:val="24"/>
          <w:lang w:val="ro-RO" w:eastAsia="ro-RO"/>
        </w:rPr>
        <w:tab/>
      </w:r>
      <w:r w:rsidRPr="007213E8">
        <w:rPr>
          <w:rFonts w:cs="Calibri"/>
          <w:b/>
          <w:color w:val="000000"/>
          <w:sz w:val="24"/>
          <w:szCs w:val="24"/>
          <w:u w:val="single"/>
          <w:lang w:val="ro-RO" w:eastAsia="ro-RO"/>
        </w:rPr>
        <w:t>Plata</w:t>
      </w:r>
      <w:r w:rsidRPr="007213E8">
        <w:rPr>
          <w:rFonts w:cs="Calibri"/>
          <w:b/>
          <w:color w:val="000000"/>
          <w:sz w:val="24"/>
          <w:szCs w:val="24"/>
          <w:lang w:val="ro-RO" w:eastAsia="ro-RO"/>
        </w:rPr>
        <w:t xml:space="preserve"> </w:t>
      </w:r>
      <w:r w:rsidRPr="007213E8">
        <w:rPr>
          <w:rFonts w:cs="Calibri"/>
          <w:color w:val="000000"/>
          <w:sz w:val="24"/>
          <w:szCs w:val="24"/>
          <w:lang w:val="ro-RO" w:eastAsia="ro-RO"/>
        </w:rPr>
        <w:t xml:space="preserve">facturii se va efectua în lei, 100% la livrarea efectivă a produselor la destinaţia finală indicată, pe baza facturii Furnizorului şi a procesului - verbal de recepţie, conform </w:t>
      </w:r>
      <w:r w:rsidRPr="007213E8">
        <w:rPr>
          <w:rFonts w:cs="Calibri"/>
          <w:i/>
          <w:color w:val="000000"/>
          <w:sz w:val="24"/>
          <w:szCs w:val="24"/>
          <w:lang w:val="ro-RO" w:eastAsia="ro-RO"/>
        </w:rPr>
        <w:t>Graficului de livrare</w:t>
      </w:r>
      <w:r w:rsidRPr="007213E8">
        <w:rPr>
          <w:rFonts w:cs="Calibri"/>
          <w:color w:val="000000"/>
          <w:sz w:val="24"/>
          <w:szCs w:val="24"/>
          <w:lang w:val="ro-RO" w:eastAsia="ro-RO"/>
        </w:rPr>
        <w:t>.</w:t>
      </w:r>
    </w:p>
    <w:p w:rsidR="004D618A" w:rsidRPr="007213E8" w:rsidRDefault="004D618A" w:rsidP="007213E8">
      <w:pPr>
        <w:widowControl w:val="0"/>
        <w:spacing w:after="0" w:line="240" w:lineRule="auto"/>
        <w:jc w:val="both"/>
        <w:rPr>
          <w:rFonts w:cs="Calibri"/>
          <w:color w:val="000000"/>
          <w:sz w:val="24"/>
          <w:szCs w:val="24"/>
          <w:lang w:val="ro-RO" w:eastAsia="ro-RO"/>
        </w:rPr>
      </w:pPr>
      <w:r w:rsidRPr="007213E8">
        <w:rPr>
          <w:rFonts w:cs="Calibri"/>
          <w:b/>
          <w:color w:val="000000"/>
          <w:sz w:val="24"/>
          <w:szCs w:val="24"/>
          <w:lang w:val="ro-RO" w:eastAsia="ro-RO"/>
        </w:rPr>
        <w:t>5.</w:t>
      </w:r>
      <w:r w:rsidRPr="007213E8">
        <w:rPr>
          <w:rFonts w:cs="Calibri"/>
          <w:b/>
          <w:color w:val="000000"/>
          <w:sz w:val="24"/>
          <w:szCs w:val="24"/>
          <w:lang w:val="ro-RO" w:eastAsia="ro-RO"/>
        </w:rPr>
        <w:tab/>
      </w:r>
      <w:r w:rsidRPr="007213E8">
        <w:rPr>
          <w:rFonts w:cs="Calibri"/>
          <w:b/>
          <w:color w:val="000000"/>
          <w:sz w:val="24"/>
          <w:szCs w:val="24"/>
          <w:u w:val="single"/>
          <w:lang w:val="ro-RO" w:eastAsia="ro-RO"/>
        </w:rPr>
        <w:t>Garanţie</w:t>
      </w:r>
      <w:r w:rsidRPr="007213E8">
        <w:rPr>
          <w:rFonts w:cs="Calibri"/>
          <w:b/>
          <w:color w:val="000000"/>
          <w:sz w:val="24"/>
          <w:szCs w:val="24"/>
          <w:lang w:val="ro-RO" w:eastAsia="ro-RO"/>
        </w:rPr>
        <w:t xml:space="preserve">: </w:t>
      </w:r>
      <w:r w:rsidRPr="007213E8">
        <w:rPr>
          <w:rFonts w:cs="Calibri"/>
          <w:color w:val="000000"/>
          <w:sz w:val="24"/>
          <w:szCs w:val="24"/>
          <w:lang w:val="ro-RO" w:eastAsia="ro-RO"/>
        </w:rPr>
        <w:t>Bunurile oferite vor fi acoperite de garanţia producătorului cel puţin 1 an de la data livrării către Beneficiar. Vă rugăm să menţionaţi perioada de garanţie şi termenii garanţiei, în detaliu.</w:t>
      </w:r>
    </w:p>
    <w:p w:rsidR="004D618A" w:rsidRDefault="004D618A" w:rsidP="007213E8">
      <w:pPr>
        <w:widowControl w:val="0"/>
        <w:spacing w:after="0" w:line="240" w:lineRule="auto"/>
        <w:ind w:left="720" w:hanging="720"/>
        <w:rPr>
          <w:rFonts w:cs="Calibri"/>
          <w:b/>
          <w:color w:val="000000"/>
          <w:sz w:val="24"/>
          <w:szCs w:val="24"/>
          <w:u w:val="single"/>
          <w:lang w:val="ro-RO" w:eastAsia="ro-RO"/>
        </w:rPr>
      </w:pPr>
      <w:r w:rsidRPr="007213E8">
        <w:rPr>
          <w:rFonts w:cs="Calibri"/>
          <w:b/>
          <w:color w:val="000000"/>
          <w:sz w:val="24"/>
          <w:szCs w:val="24"/>
          <w:lang w:val="ro-RO" w:eastAsia="ro-RO"/>
        </w:rPr>
        <w:t>6.</w:t>
      </w:r>
      <w:r w:rsidRPr="007213E8">
        <w:rPr>
          <w:rFonts w:cs="Calibri"/>
          <w:b/>
          <w:color w:val="000000"/>
          <w:sz w:val="24"/>
          <w:szCs w:val="24"/>
          <w:lang w:val="ro-RO" w:eastAsia="ro-RO"/>
        </w:rPr>
        <w:tab/>
      </w:r>
      <w:r w:rsidRPr="007213E8">
        <w:rPr>
          <w:rFonts w:cs="Calibri"/>
          <w:b/>
          <w:color w:val="000000"/>
          <w:sz w:val="24"/>
          <w:szCs w:val="24"/>
          <w:u w:val="single"/>
          <w:lang w:val="ro-RO" w:eastAsia="ro-RO"/>
        </w:rPr>
        <w:t xml:space="preserve">Instrucţiuni de ambalare:  </w:t>
      </w:r>
    </w:p>
    <w:p w:rsidR="004D618A" w:rsidRPr="007213E8" w:rsidRDefault="004D618A" w:rsidP="00523435">
      <w:pPr>
        <w:widowControl w:val="0"/>
        <w:tabs>
          <w:tab w:val="left" w:pos="90"/>
        </w:tabs>
        <w:suppressAutoHyphens/>
        <w:spacing w:after="0" w:line="240" w:lineRule="auto"/>
        <w:ind w:right="-72"/>
        <w:jc w:val="both"/>
        <w:rPr>
          <w:rFonts w:cs="Calibri"/>
          <w:color w:val="000000"/>
          <w:sz w:val="24"/>
          <w:szCs w:val="24"/>
          <w:lang w:val="ro-RO" w:eastAsia="ro-RO"/>
        </w:rPr>
      </w:pPr>
      <w:r w:rsidRPr="007213E8">
        <w:rPr>
          <w:rFonts w:cs="Calibri"/>
          <w:color w:val="000000"/>
          <w:sz w:val="24"/>
          <w:szCs w:val="24"/>
          <w:lang w:val="ro-RO" w:eastAsia="ro-RO"/>
        </w:rPr>
        <w:t>Furnizorul va asigura ambalarea produselor pentru a împiedica</w:t>
      </w:r>
      <w:r>
        <w:rPr>
          <w:rFonts w:cs="Calibri"/>
          <w:color w:val="000000"/>
          <w:sz w:val="24"/>
          <w:szCs w:val="24"/>
          <w:lang w:val="ro-RO" w:eastAsia="ro-RO"/>
        </w:rPr>
        <w:t xml:space="preserve"> avarierea sau deteriorarea lor </w:t>
      </w:r>
      <w:r w:rsidRPr="007213E8">
        <w:rPr>
          <w:rFonts w:cs="Calibri"/>
          <w:color w:val="000000"/>
          <w:sz w:val="24"/>
          <w:szCs w:val="24"/>
          <w:lang w:val="ro-RO" w:eastAsia="ro-RO"/>
        </w:rPr>
        <w:t xml:space="preserve">în timpul transportului către destinaţia finală. </w:t>
      </w:r>
    </w:p>
    <w:p w:rsidR="004D618A" w:rsidRPr="006373A0" w:rsidRDefault="004D618A" w:rsidP="006373A0">
      <w:pPr>
        <w:widowControl w:val="0"/>
        <w:spacing w:after="0" w:line="240" w:lineRule="auto"/>
        <w:ind w:left="720" w:hanging="720"/>
        <w:jc w:val="both"/>
        <w:rPr>
          <w:rFonts w:cs="Calibri"/>
          <w:b/>
          <w:color w:val="000000"/>
          <w:sz w:val="24"/>
          <w:szCs w:val="24"/>
          <w:lang w:val="ro-RO" w:eastAsia="ro-RO"/>
        </w:rPr>
      </w:pPr>
      <w:r w:rsidRPr="007213E8">
        <w:rPr>
          <w:rFonts w:cs="Calibri"/>
          <w:b/>
          <w:color w:val="000000"/>
          <w:sz w:val="24"/>
          <w:szCs w:val="24"/>
          <w:lang w:val="ro-RO" w:eastAsia="ro-RO"/>
        </w:rPr>
        <w:t xml:space="preserve">7. </w:t>
      </w:r>
      <w:r w:rsidRPr="007213E8">
        <w:rPr>
          <w:rFonts w:cs="Calibri"/>
          <w:b/>
          <w:color w:val="000000"/>
          <w:sz w:val="24"/>
          <w:szCs w:val="24"/>
          <w:lang w:val="ro-RO" w:eastAsia="ro-RO"/>
        </w:rPr>
        <w:tab/>
      </w:r>
      <w:r w:rsidRPr="007213E8">
        <w:rPr>
          <w:rFonts w:cs="Calibri"/>
          <w:b/>
          <w:color w:val="000000"/>
          <w:sz w:val="24"/>
          <w:szCs w:val="24"/>
          <w:u w:val="single"/>
          <w:lang w:val="ro-RO" w:eastAsia="ro-RO"/>
        </w:rPr>
        <w:t>Specificaţii Tehnice:</w:t>
      </w:r>
    </w:p>
    <w:p w:rsidR="004D618A" w:rsidRPr="007213E8" w:rsidRDefault="004D618A" w:rsidP="007213E8">
      <w:pPr>
        <w:widowControl w:val="0"/>
        <w:spacing w:after="0" w:line="240" w:lineRule="auto"/>
        <w:ind w:left="720" w:hanging="720"/>
        <w:rPr>
          <w:rFonts w:cs="Calibri"/>
          <w:b/>
          <w:color w:val="000000"/>
          <w:sz w:val="24"/>
          <w:szCs w:val="24"/>
          <w:u w:val="single"/>
          <w:lang w:val="ro-RO" w:eastAsia="ro-RO"/>
        </w:rPr>
      </w:pPr>
    </w:p>
    <w:p w:rsidR="004D618A" w:rsidRPr="007213E8" w:rsidRDefault="004D618A" w:rsidP="007213E8">
      <w:pPr>
        <w:widowControl w:val="0"/>
        <w:spacing w:after="0" w:line="240" w:lineRule="auto"/>
        <w:ind w:left="720" w:hanging="720"/>
        <w:jc w:val="both"/>
        <w:rPr>
          <w:rFonts w:cs="Calibri"/>
          <w:b/>
          <w:color w:val="000000"/>
          <w:sz w:val="24"/>
          <w:szCs w:val="24"/>
          <w:lang w:val="ro-RO" w:eastAsia="ro-RO"/>
        </w:rPr>
      </w:pPr>
      <w:r w:rsidRPr="007213E8">
        <w:rPr>
          <w:rFonts w:cs="Calibri"/>
          <w:color w:val="000000"/>
          <w:sz w:val="24"/>
          <w:szCs w:val="24"/>
          <w:lang w:val="ro-RO" w:eastAsia="ro-RO"/>
        </w:rPr>
        <w:tab/>
      </w:r>
      <w:r w:rsidRPr="007213E8">
        <w:rPr>
          <w:rFonts w:cs="Calibri"/>
          <w:color w:val="000000"/>
          <w:sz w:val="24"/>
          <w:szCs w:val="24"/>
          <w:lang w:val="ro-RO" w:eastAsia="ro-RO"/>
        </w:rPr>
        <w:tab/>
      </w:r>
    </w:p>
    <w:tbl>
      <w:tblPr>
        <w:tblpPr w:leftFromText="180" w:rightFromText="180" w:vertAnchor="text" w:horzAnchor="margin" w:tblpY="-393"/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28"/>
        <w:gridCol w:w="3672"/>
      </w:tblGrid>
      <w:tr w:rsidR="004D618A" w:rsidRPr="002335A5" w:rsidTr="006373A0">
        <w:trPr>
          <w:trHeight w:val="285"/>
        </w:trPr>
        <w:tc>
          <w:tcPr>
            <w:tcW w:w="5328" w:type="dxa"/>
            <w:vAlign w:val="bottom"/>
          </w:tcPr>
          <w:p w:rsidR="004D618A" w:rsidRPr="002335A5" w:rsidRDefault="004D618A" w:rsidP="00DF60CB">
            <w:pPr>
              <w:widowControl w:val="0"/>
              <w:spacing w:after="0" w:line="240" w:lineRule="auto"/>
              <w:jc w:val="center"/>
              <w:rPr>
                <w:rFonts w:cs="Calibri"/>
                <w:b/>
                <w:color w:val="000000"/>
                <w:sz w:val="24"/>
                <w:szCs w:val="24"/>
                <w:lang w:val="ro-RO" w:eastAsia="ro-RO"/>
              </w:rPr>
            </w:pPr>
            <w:bookmarkStart w:id="0" w:name="_Hlk503186381"/>
            <w:r w:rsidRPr="002335A5">
              <w:rPr>
                <w:rFonts w:cs="Calibri"/>
                <w:b/>
                <w:color w:val="000000"/>
                <w:sz w:val="24"/>
                <w:szCs w:val="24"/>
                <w:lang w:val="ro-RO" w:eastAsia="ro-RO"/>
              </w:rPr>
              <w:t>A. Specificații tehnice solicitate</w:t>
            </w:r>
          </w:p>
          <w:p w:rsidR="004D618A" w:rsidRPr="002335A5" w:rsidRDefault="004D618A" w:rsidP="00DF60CB">
            <w:pPr>
              <w:widowControl w:val="0"/>
              <w:spacing w:after="0" w:line="240" w:lineRule="auto"/>
              <w:jc w:val="center"/>
              <w:rPr>
                <w:rFonts w:cs="Calibri"/>
                <w:i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3672" w:type="dxa"/>
          </w:tcPr>
          <w:p w:rsidR="004D618A" w:rsidRPr="002335A5" w:rsidRDefault="004D618A" w:rsidP="00DF60CB">
            <w:pPr>
              <w:widowControl w:val="0"/>
              <w:spacing w:after="0" w:line="240" w:lineRule="auto"/>
              <w:jc w:val="center"/>
              <w:rPr>
                <w:rFonts w:cs="Calibri"/>
                <w:b/>
                <w:color w:val="000000"/>
                <w:sz w:val="24"/>
                <w:szCs w:val="24"/>
                <w:lang w:val="ro-RO" w:eastAsia="ro-RO"/>
              </w:rPr>
            </w:pPr>
            <w:r w:rsidRPr="002335A5">
              <w:rPr>
                <w:rFonts w:cs="Calibri"/>
                <w:b/>
                <w:color w:val="000000"/>
                <w:sz w:val="24"/>
                <w:szCs w:val="24"/>
                <w:lang w:val="ro-RO" w:eastAsia="ro-RO"/>
              </w:rPr>
              <w:t>B. Specificații tehnice ofertate</w:t>
            </w:r>
          </w:p>
          <w:p w:rsidR="004D618A" w:rsidRPr="002335A5" w:rsidRDefault="004D618A" w:rsidP="00DF60CB">
            <w:pPr>
              <w:widowControl w:val="0"/>
              <w:spacing w:after="0" w:line="240" w:lineRule="auto"/>
              <w:jc w:val="center"/>
              <w:rPr>
                <w:rFonts w:cs="Calibri"/>
                <w:i/>
                <w:color w:val="000000"/>
                <w:sz w:val="24"/>
                <w:szCs w:val="24"/>
                <w:u w:val="single"/>
                <w:lang w:val="ro-RO" w:eastAsia="ro-RO"/>
              </w:rPr>
            </w:pPr>
            <w:r w:rsidRPr="002335A5">
              <w:rPr>
                <w:rFonts w:cs="Calibri"/>
                <w:i/>
                <w:color w:val="000000"/>
                <w:sz w:val="24"/>
                <w:szCs w:val="24"/>
                <w:lang w:val="ro-RO" w:eastAsia="ro-RO"/>
              </w:rPr>
              <w:t>[a se completa de către Ofertant]</w:t>
            </w:r>
          </w:p>
        </w:tc>
      </w:tr>
      <w:tr w:rsidR="004D618A" w:rsidRPr="002335A5" w:rsidTr="006373A0">
        <w:trPr>
          <w:trHeight w:val="285"/>
        </w:trPr>
        <w:tc>
          <w:tcPr>
            <w:tcW w:w="5328" w:type="dxa"/>
            <w:vAlign w:val="bottom"/>
          </w:tcPr>
          <w:p w:rsidR="004D618A" w:rsidRPr="002335A5" w:rsidRDefault="004D618A" w:rsidP="00DF60CB">
            <w:pPr>
              <w:widowControl w:val="0"/>
              <w:spacing w:after="0" w:line="240" w:lineRule="auto"/>
              <w:ind w:left="-198" w:firstLine="198"/>
              <w:jc w:val="center"/>
              <w:rPr>
                <w:rFonts w:cs="Calibri"/>
                <w:i/>
                <w:color w:val="000000"/>
                <w:sz w:val="24"/>
                <w:szCs w:val="24"/>
                <w:lang w:val="ro-RO" w:eastAsia="ro-RO"/>
              </w:rPr>
            </w:pPr>
            <w:r w:rsidRPr="002335A5">
              <w:rPr>
                <w:rFonts w:cs="Calibri"/>
                <w:i/>
                <w:color w:val="000000"/>
                <w:sz w:val="24"/>
                <w:szCs w:val="24"/>
                <w:lang w:val="ro-RO" w:eastAsia="ro-RO"/>
              </w:rPr>
              <w:t xml:space="preserve">Denumire produs: </w:t>
            </w:r>
          </w:p>
        </w:tc>
        <w:tc>
          <w:tcPr>
            <w:tcW w:w="3672" w:type="dxa"/>
          </w:tcPr>
          <w:p w:rsidR="004D618A" w:rsidRPr="002335A5" w:rsidRDefault="004D618A" w:rsidP="00DF60CB">
            <w:pPr>
              <w:widowControl w:val="0"/>
              <w:spacing w:after="0" w:line="240" w:lineRule="auto"/>
              <w:jc w:val="center"/>
              <w:rPr>
                <w:rFonts w:cs="Calibri"/>
                <w:i/>
                <w:color w:val="000000"/>
                <w:sz w:val="24"/>
                <w:szCs w:val="24"/>
                <w:lang w:val="ro-RO" w:eastAsia="ro-RO"/>
              </w:rPr>
            </w:pPr>
            <w:r w:rsidRPr="002335A5">
              <w:rPr>
                <w:rFonts w:cs="Calibri"/>
                <w:i/>
                <w:color w:val="000000"/>
                <w:sz w:val="24"/>
                <w:szCs w:val="24"/>
                <w:lang w:val="ro-RO" w:eastAsia="ro-RO"/>
              </w:rPr>
              <w:t>Marca / modelul produsului</w:t>
            </w:r>
          </w:p>
        </w:tc>
      </w:tr>
      <w:tr w:rsidR="004D618A" w:rsidRPr="00421A23" w:rsidTr="006373A0">
        <w:trPr>
          <w:trHeight w:val="285"/>
        </w:trPr>
        <w:tc>
          <w:tcPr>
            <w:tcW w:w="5328" w:type="dxa"/>
            <w:vAlign w:val="bottom"/>
          </w:tcPr>
          <w:p w:rsidR="004D618A" w:rsidRPr="007213E8" w:rsidRDefault="004D618A" w:rsidP="00DF60CB">
            <w:pPr>
              <w:keepNext/>
              <w:keepLines/>
              <w:spacing w:before="240" w:after="60"/>
              <w:jc w:val="both"/>
              <w:outlineLvl w:val="0"/>
              <w:rPr>
                <w:rFonts w:ascii="Cambria" w:hAnsi="Cambria"/>
                <w:lang w:val="ro-RO"/>
              </w:rPr>
            </w:pPr>
            <w:r w:rsidRPr="007213E8">
              <w:rPr>
                <w:rFonts w:ascii="Cambria" w:hAnsi="Cambria"/>
                <w:lang w:val="ro-RO"/>
              </w:rPr>
              <w:t>1.</w:t>
            </w:r>
            <w:r w:rsidRPr="007213E8">
              <w:rPr>
                <w:rFonts w:ascii="Cambria" w:hAnsi="Cambria"/>
                <w:lang w:val="ro-RO"/>
              </w:rPr>
              <w:tab/>
            </w:r>
            <w:r w:rsidRPr="007213E8">
              <w:rPr>
                <w:rFonts w:ascii="Cambria" w:hAnsi="Cambria"/>
                <w:lang w:val="ro-RO"/>
              </w:rPr>
              <w:tab/>
              <w:t>CONSILIERE SI ORIENTARE. GHID DE EDUCATIE PENTRU CARIERA</w:t>
            </w:r>
          </w:p>
          <w:p w:rsidR="004D618A" w:rsidRPr="007213E8" w:rsidRDefault="004D618A" w:rsidP="00DF60CB">
            <w:pPr>
              <w:keepNext/>
              <w:keepLines/>
              <w:spacing w:before="240" w:after="60"/>
              <w:jc w:val="both"/>
              <w:outlineLvl w:val="0"/>
              <w:rPr>
                <w:rFonts w:ascii="Cambria" w:hAnsi="Cambria"/>
                <w:lang w:val="ro-RO"/>
              </w:rPr>
            </w:pPr>
            <w:r w:rsidRPr="007213E8">
              <w:rPr>
                <w:rFonts w:ascii="Cambria" w:hAnsi="Cambria"/>
                <w:lang w:val="ro-RO"/>
              </w:rPr>
              <w:t xml:space="preserve">Mircea Miclea, Gabriela Lemeni, Editura Asociatia de Stiinte Cognitive din Romania, 2010 </w:t>
            </w:r>
          </w:p>
          <w:p w:rsidR="004D618A" w:rsidRPr="007213E8" w:rsidRDefault="004D618A" w:rsidP="00DF60CB">
            <w:pPr>
              <w:keepNext/>
              <w:keepLines/>
              <w:spacing w:before="240" w:after="60"/>
              <w:jc w:val="both"/>
              <w:outlineLvl w:val="0"/>
              <w:rPr>
                <w:rFonts w:ascii="Cambria" w:hAnsi="Cambria"/>
                <w:lang w:val="ro-RO"/>
              </w:rPr>
            </w:pPr>
            <w:r w:rsidRPr="007213E8">
              <w:rPr>
                <w:rFonts w:ascii="Cambria" w:hAnsi="Cambria"/>
                <w:lang w:val="ro-RO"/>
              </w:rPr>
              <w:t>2.</w:t>
            </w:r>
            <w:r w:rsidRPr="007213E8">
              <w:rPr>
                <w:rFonts w:ascii="Cambria" w:hAnsi="Cambria"/>
                <w:lang w:val="ro-RO"/>
              </w:rPr>
              <w:tab/>
            </w:r>
            <w:r w:rsidRPr="007213E8">
              <w:rPr>
                <w:rFonts w:ascii="Cambria" w:hAnsi="Cambria"/>
                <w:lang w:val="ro-RO"/>
              </w:rPr>
              <w:tab/>
              <w:t>CONSILIERE SI ORIENTARE. GHID DE EDUCATIE PENTRU CARIERA. ACTIVITATI PENTRU CLASELE IX-XII/SAM, Gabriela Lemeni, Anca Tarau , Editura Asociatia de Stiinte Cognitive din Romania, 2012</w:t>
            </w:r>
            <w:r w:rsidRPr="007213E8">
              <w:rPr>
                <w:rFonts w:ascii="Cambria" w:hAnsi="Cambria"/>
                <w:lang w:val="ro-RO"/>
              </w:rPr>
              <w:tab/>
            </w:r>
          </w:p>
          <w:p w:rsidR="004D618A" w:rsidRPr="007213E8" w:rsidRDefault="004D618A" w:rsidP="00DF60CB">
            <w:pPr>
              <w:keepNext/>
              <w:keepLines/>
              <w:spacing w:before="240" w:after="60"/>
              <w:jc w:val="both"/>
              <w:outlineLvl w:val="0"/>
              <w:rPr>
                <w:rFonts w:ascii="Cambria" w:hAnsi="Cambria"/>
                <w:lang w:val="ro-RO"/>
              </w:rPr>
            </w:pPr>
            <w:r w:rsidRPr="007213E8">
              <w:rPr>
                <w:rFonts w:ascii="Cambria" w:hAnsi="Cambria"/>
                <w:lang w:val="ro-RO"/>
              </w:rPr>
              <w:t>3.</w:t>
            </w:r>
            <w:r w:rsidRPr="007213E8">
              <w:rPr>
                <w:rFonts w:ascii="Cambria" w:hAnsi="Cambria"/>
                <w:lang w:val="ro-RO"/>
              </w:rPr>
              <w:tab/>
            </w:r>
            <w:r w:rsidRPr="007213E8">
              <w:rPr>
                <w:rFonts w:ascii="Cambria" w:hAnsi="Cambria"/>
                <w:lang w:val="ro-RO"/>
              </w:rPr>
              <w:tab/>
              <w:t>MANUALUL CONSULTANTULUI ÎN CARIERĂ, Ana-Maria Andreea Szilagyi, Editura INSTITUTUL EUROPEAN, Ia</w:t>
            </w:r>
            <w:r w:rsidRPr="007213E8">
              <w:rPr>
                <w:rFonts w:ascii="Arial" w:hAnsi="Arial" w:cs="Arial"/>
                <w:lang w:val="ro-RO"/>
              </w:rPr>
              <w:t>ș</w:t>
            </w:r>
            <w:r w:rsidRPr="007213E8">
              <w:rPr>
                <w:rFonts w:ascii="Cambria" w:hAnsi="Cambria"/>
                <w:lang w:val="ro-RO"/>
              </w:rPr>
              <w:t>i, 2008</w:t>
            </w:r>
          </w:p>
          <w:p w:rsidR="004D618A" w:rsidRPr="007213E8" w:rsidRDefault="004D618A" w:rsidP="00DF60CB">
            <w:pPr>
              <w:keepNext/>
              <w:keepLines/>
              <w:spacing w:before="240" w:after="60"/>
              <w:jc w:val="both"/>
              <w:outlineLvl w:val="0"/>
              <w:rPr>
                <w:rFonts w:ascii="Cambria" w:hAnsi="Cambria"/>
                <w:lang w:val="ro-RO"/>
              </w:rPr>
            </w:pPr>
            <w:r w:rsidRPr="007213E8">
              <w:rPr>
                <w:rFonts w:ascii="Cambria" w:hAnsi="Cambria"/>
                <w:lang w:val="ro-RO"/>
              </w:rPr>
              <w:t>4.</w:t>
            </w:r>
            <w:r w:rsidRPr="007213E8">
              <w:rPr>
                <w:rFonts w:ascii="Cambria" w:hAnsi="Cambria"/>
                <w:lang w:val="ro-RO"/>
              </w:rPr>
              <w:tab/>
            </w:r>
            <w:r w:rsidRPr="007213E8">
              <w:rPr>
                <w:rFonts w:ascii="Cambria" w:hAnsi="Cambria"/>
                <w:lang w:val="ro-RO"/>
              </w:rPr>
              <w:tab/>
              <w:t xml:space="preserve">MANAGEMENTUL PROIECTELOR. FUNDAMENTE, METODE SI TEHNICI; Tudor Nistorescu, Dumitru Constantinescu, Editura Sitech, Craiova,  2008 </w:t>
            </w:r>
          </w:p>
          <w:p w:rsidR="004D618A" w:rsidRPr="007213E8" w:rsidRDefault="004D618A" w:rsidP="00DF60CB">
            <w:pPr>
              <w:keepNext/>
              <w:keepLines/>
              <w:spacing w:before="240" w:after="60"/>
              <w:jc w:val="both"/>
              <w:outlineLvl w:val="0"/>
              <w:rPr>
                <w:rFonts w:ascii="Cambria" w:hAnsi="Cambria"/>
                <w:lang w:val="ro-RO"/>
              </w:rPr>
            </w:pPr>
            <w:r w:rsidRPr="007213E8">
              <w:rPr>
                <w:rFonts w:ascii="Cambria" w:hAnsi="Cambria"/>
                <w:lang w:val="ro-RO"/>
              </w:rPr>
              <w:t>5.</w:t>
            </w:r>
            <w:r w:rsidRPr="007213E8">
              <w:rPr>
                <w:rFonts w:ascii="Cambria" w:hAnsi="Cambria"/>
                <w:lang w:val="ro-RO"/>
              </w:rPr>
              <w:tab/>
            </w:r>
            <w:r w:rsidRPr="007213E8">
              <w:rPr>
                <w:rFonts w:ascii="Cambria" w:hAnsi="Cambria"/>
                <w:lang w:val="ro-RO"/>
              </w:rPr>
              <w:tab/>
              <w:t>COMUNICAREA EFICIENTA. METODE DE INTERACTIUNE EDUCATIONALA, Ion-Ovidiu Pâni</w:t>
            </w:r>
            <w:r w:rsidRPr="007213E8">
              <w:rPr>
                <w:rFonts w:ascii="Arial" w:hAnsi="Arial" w:cs="Arial"/>
                <w:lang w:val="ro-RO"/>
              </w:rPr>
              <w:t>ș</w:t>
            </w:r>
            <w:r w:rsidRPr="007213E8">
              <w:rPr>
                <w:rFonts w:ascii="Cambria" w:hAnsi="Cambria"/>
                <w:lang w:val="ro-RO"/>
              </w:rPr>
              <w:t>oar</w:t>
            </w:r>
            <w:r w:rsidRPr="007213E8">
              <w:rPr>
                <w:rFonts w:ascii="Arial Unicode MS CE" w:hAnsi="Arial Unicode MS CE" w:cs="Arial Unicode MS CE"/>
                <w:lang w:val="ro-RO"/>
              </w:rPr>
              <w:t>ă</w:t>
            </w:r>
            <w:r w:rsidRPr="007213E8">
              <w:rPr>
                <w:rFonts w:ascii="Cambria" w:hAnsi="Cambria"/>
                <w:lang w:val="ro-RO"/>
              </w:rPr>
              <w:t>, Editura Polirom, Bucure</w:t>
            </w:r>
            <w:r w:rsidRPr="007213E8">
              <w:rPr>
                <w:rFonts w:ascii="Arial" w:hAnsi="Arial" w:cs="Arial"/>
                <w:lang w:val="ro-RO"/>
              </w:rPr>
              <w:t>ș</w:t>
            </w:r>
            <w:r w:rsidRPr="007213E8">
              <w:rPr>
                <w:rFonts w:ascii="Cambria" w:hAnsi="Cambria"/>
                <w:lang w:val="ro-RO"/>
              </w:rPr>
              <w:t>ti, 2015</w:t>
            </w:r>
            <w:r w:rsidRPr="007213E8">
              <w:rPr>
                <w:rFonts w:ascii="Cambria" w:hAnsi="Cambria"/>
                <w:lang w:val="ro-RO"/>
              </w:rPr>
              <w:tab/>
            </w:r>
          </w:p>
          <w:p w:rsidR="004D618A" w:rsidRPr="007213E8" w:rsidRDefault="004D618A" w:rsidP="00DF60CB">
            <w:pPr>
              <w:keepNext/>
              <w:keepLines/>
              <w:spacing w:before="240" w:after="60"/>
              <w:jc w:val="both"/>
              <w:outlineLvl w:val="0"/>
              <w:rPr>
                <w:rFonts w:ascii="Cambria" w:hAnsi="Cambria"/>
                <w:lang w:val="ro-RO"/>
              </w:rPr>
            </w:pPr>
            <w:r w:rsidRPr="007213E8">
              <w:rPr>
                <w:rFonts w:ascii="Cambria" w:hAnsi="Cambria"/>
                <w:lang w:val="ro-RO"/>
              </w:rPr>
              <w:t>6.</w:t>
            </w:r>
            <w:r w:rsidRPr="007213E8">
              <w:rPr>
                <w:rFonts w:ascii="Cambria" w:hAnsi="Cambria"/>
                <w:lang w:val="ro-RO"/>
              </w:rPr>
              <w:tab/>
            </w:r>
            <w:r w:rsidRPr="007213E8">
              <w:rPr>
                <w:rFonts w:ascii="Cambria" w:hAnsi="Cambria"/>
                <w:lang w:val="ro-RO"/>
              </w:rPr>
              <w:tab/>
              <w:t>PERSONALITATE SI TEMPERAMENT. GHIDUL TIPURILOR PSIHOLOGICE; Patricia Hedges, Editura Humanitas, Bucure</w:t>
            </w:r>
            <w:r w:rsidRPr="007213E8">
              <w:rPr>
                <w:rFonts w:ascii="Arial" w:hAnsi="Arial" w:cs="Arial"/>
                <w:lang w:val="ro-RO"/>
              </w:rPr>
              <w:t>ș</w:t>
            </w:r>
            <w:r w:rsidRPr="007213E8">
              <w:rPr>
                <w:rFonts w:ascii="Cambria" w:hAnsi="Cambria"/>
                <w:lang w:val="ro-RO"/>
              </w:rPr>
              <w:t>ti, 2013</w:t>
            </w:r>
            <w:r w:rsidRPr="007213E8">
              <w:rPr>
                <w:rFonts w:ascii="Cambria" w:hAnsi="Cambria"/>
                <w:lang w:val="ro-RO"/>
              </w:rPr>
              <w:tab/>
            </w:r>
          </w:p>
          <w:p w:rsidR="004D618A" w:rsidRPr="007213E8" w:rsidRDefault="004D618A" w:rsidP="00DF60CB">
            <w:pPr>
              <w:keepNext/>
              <w:keepLines/>
              <w:spacing w:before="240" w:after="60"/>
              <w:jc w:val="both"/>
              <w:outlineLvl w:val="0"/>
              <w:rPr>
                <w:rFonts w:ascii="Cambria" w:hAnsi="Cambria"/>
                <w:lang w:val="ro-RO"/>
              </w:rPr>
            </w:pPr>
            <w:r w:rsidRPr="007213E8">
              <w:rPr>
                <w:rFonts w:ascii="Cambria" w:hAnsi="Cambria"/>
                <w:lang w:val="ro-RO"/>
              </w:rPr>
              <w:t>7.</w:t>
            </w:r>
            <w:r w:rsidRPr="007213E8">
              <w:rPr>
                <w:rFonts w:ascii="Cambria" w:hAnsi="Cambria"/>
                <w:lang w:val="ro-RO"/>
              </w:rPr>
              <w:tab/>
            </w:r>
            <w:r w:rsidRPr="007213E8">
              <w:rPr>
                <w:rFonts w:ascii="Cambria" w:hAnsi="Cambria"/>
                <w:lang w:val="ro-RO"/>
              </w:rPr>
              <w:tab/>
              <w:t>Teste IQ si de personalitate. Evaluati-va creativitatea, aptitudinile si inteligenta, Philip Carter, Editura Meteor Press, Bucure</w:t>
            </w:r>
            <w:r w:rsidRPr="007213E8">
              <w:rPr>
                <w:rFonts w:ascii="Arial" w:hAnsi="Arial" w:cs="Arial"/>
                <w:lang w:val="ro-RO"/>
              </w:rPr>
              <w:t>ș</w:t>
            </w:r>
            <w:r w:rsidRPr="007213E8">
              <w:rPr>
                <w:rFonts w:ascii="Cambria" w:hAnsi="Cambria"/>
                <w:lang w:val="ro-RO"/>
              </w:rPr>
              <w:t>ti, 2015</w:t>
            </w:r>
            <w:r w:rsidRPr="007213E8">
              <w:rPr>
                <w:rFonts w:ascii="Cambria" w:hAnsi="Cambria"/>
                <w:lang w:val="ro-RO"/>
              </w:rPr>
              <w:tab/>
            </w:r>
          </w:p>
          <w:p w:rsidR="004D618A" w:rsidRPr="007213E8" w:rsidRDefault="004D618A" w:rsidP="00DF60CB">
            <w:pPr>
              <w:keepNext/>
              <w:keepLines/>
              <w:spacing w:before="240" w:after="60"/>
              <w:jc w:val="both"/>
              <w:outlineLvl w:val="0"/>
              <w:rPr>
                <w:rFonts w:ascii="Cambria" w:hAnsi="Cambria"/>
                <w:lang w:val="ro-RO"/>
              </w:rPr>
            </w:pPr>
            <w:r w:rsidRPr="007213E8">
              <w:rPr>
                <w:rFonts w:ascii="Cambria" w:hAnsi="Cambria"/>
                <w:lang w:val="ro-RO"/>
              </w:rPr>
              <w:t>8.</w:t>
            </w:r>
            <w:r w:rsidRPr="007213E8">
              <w:rPr>
                <w:rFonts w:ascii="Cambria" w:hAnsi="Cambria"/>
                <w:lang w:val="ro-RO"/>
              </w:rPr>
              <w:tab/>
            </w:r>
            <w:r w:rsidRPr="007213E8">
              <w:rPr>
                <w:rFonts w:ascii="Cambria" w:hAnsi="Cambria"/>
                <w:lang w:val="ro-RO"/>
              </w:rPr>
              <w:tab/>
              <w:t>PERSONALITATE PLUS. SUCCES PROFESIONAL. CUM SA REUSESTI ALATURI DE ORICINE, Florence Littauer, Editura Business Tech, Bucure</w:t>
            </w:r>
            <w:r w:rsidRPr="007213E8">
              <w:rPr>
                <w:rFonts w:ascii="Arial" w:hAnsi="Arial" w:cs="Arial"/>
                <w:lang w:val="ro-RO"/>
              </w:rPr>
              <w:t>ș</w:t>
            </w:r>
            <w:r w:rsidRPr="007213E8">
              <w:rPr>
                <w:rFonts w:ascii="Cambria" w:hAnsi="Cambria"/>
                <w:lang w:val="ro-RO"/>
              </w:rPr>
              <w:t>ti, 2012</w:t>
            </w:r>
            <w:r w:rsidRPr="007213E8">
              <w:rPr>
                <w:rFonts w:ascii="Cambria" w:hAnsi="Cambria"/>
                <w:lang w:val="ro-RO"/>
              </w:rPr>
              <w:tab/>
            </w:r>
          </w:p>
          <w:p w:rsidR="004D618A" w:rsidRPr="007213E8" w:rsidRDefault="004D618A" w:rsidP="00DF60CB">
            <w:pPr>
              <w:keepNext/>
              <w:keepLines/>
              <w:spacing w:before="240" w:after="60"/>
              <w:jc w:val="both"/>
              <w:outlineLvl w:val="0"/>
              <w:rPr>
                <w:rFonts w:ascii="Cambria" w:hAnsi="Cambria"/>
                <w:lang w:val="ro-RO"/>
              </w:rPr>
            </w:pPr>
            <w:r w:rsidRPr="007213E8">
              <w:rPr>
                <w:rFonts w:ascii="Cambria" w:hAnsi="Cambria"/>
                <w:lang w:val="ro-RO"/>
              </w:rPr>
              <w:t>9.</w:t>
            </w:r>
            <w:r w:rsidRPr="007213E8">
              <w:rPr>
                <w:rFonts w:ascii="Cambria" w:hAnsi="Cambria"/>
                <w:lang w:val="ro-RO"/>
              </w:rPr>
              <w:tab/>
            </w:r>
            <w:r w:rsidRPr="007213E8">
              <w:rPr>
                <w:rFonts w:ascii="Cambria" w:hAnsi="Cambria"/>
                <w:lang w:val="ro-RO"/>
              </w:rPr>
              <w:tab/>
              <w:t>MOTIVATIE SI PERSONALITATE, Abraham H. Maslow, Editura Trei, Bucure</w:t>
            </w:r>
            <w:r w:rsidRPr="007213E8">
              <w:rPr>
                <w:rFonts w:ascii="Arial" w:hAnsi="Arial" w:cs="Arial"/>
                <w:lang w:val="ro-RO"/>
              </w:rPr>
              <w:t>ș</w:t>
            </w:r>
            <w:r w:rsidRPr="007213E8">
              <w:rPr>
                <w:rFonts w:ascii="Cambria" w:hAnsi="Cambria"/>
                <w:lang w:val="ro-RO"/>
              </w:rPr>
              <w:t>ti, 2013</w:t>
            </w:r>
            <w:r w:rsidRPr="007213E8">
              <w:rPr>
                <w:rFonts w:ascii="Cambria" w:hAnsi="Cambria"/>
                <w:lang w:val="ro-RO"/>
              </w:rPr>
              <w:tab/>
            </w:r>
          </w:p>
          <w:p w:rsidR="004D618A" w:rsidRPr="007213E8" w:rsidRDefault="004D618A" w:rsidP="00DF60CB">
            <w:pPr>
              <w:keepNext/>
              <w:keepLines/>
              <w:spacing w:before="240" w:after="60"/>
              <w:jc w:val="both"/>
              <w:outlineLvl w:val="0"/>
              <w:rPr>
                <w:rFonts w:ascii="Cambria" w:hAnsi="Cambria"/>
                <w:lang w:val="ro-RO"/>
              </w:rPr>
            </w:pPr>
            <w:r w:rsidRPr="007213E8">
              <w:rPr>
                <w:rFonts w:ascii="Cambria" w:hAnsi="Cambria"/>
                <w:lang w:val="ro-RO"/>
              </w:rPr>
              <w:t>10.</w:t>
            </w:r>
            <w:r w:rsidRPr="007213E8">
              <w:rPr>
                <w:rFonts w:ascii="Cambria" w:hAnsi="Cambria"/>
                <w:lang w:val="ro-RO"/>
              </w:rPr>
              <w:tab/>
            </w:r>
            <w:r w:rsidRPr="007213E8">
              <w:rPr>
                <w:rFonts w:ascii="Cambria" w:hAnsi="Cambria"/>
                <w:lang w:val="ro-RO"/>
              </w:rPr>
              <w:tab/>
              <w:t>PERSONALITATE PUZZLE. STUDIAZA PERSONALITATEA FIECARUIA SI VEI AVEA UN LOC DE MUNCA, Florence Littauer , Marita Littauer, Editura Business Tech International Press,  Bucure</w:t>
            </w:r>
            <w:r w:rsidRPr="007213E8">
              <w:rPr>
                <w:rFonts w:ascii="Arial" w:hAnsi="Arial" w:cs="Arial"/>
                <w:lang w:val="ro-RO"/>
              </w:rPr>
              <w:t>ș</w:t>
            </w:r>
            <w:r w:rsidRPr="007213E8">
              <w:rPr>
                <w:rFonts w:ascii="Cambria" w:hAnsi="Cambria"/>
                <w:lang w:val="ro-RO"/>
              </w:rPr>
              <w:t>ti, 2012</w:t>
            </w:r>
            <w:r w:rsidRPr="007213E8">
              <w:rPr>
                <w:rFonts w:ascii="Cambria" w:hAnsi="Cambria"/>
                <w:lang w:val="ro-RO"/>
              </w:rPr>
              <w:tab/>
            </w:r>
          </w:p>
          <w:p w:rsidR="004D618A" w:rsidRPr="007213E8" w:rsidRDefault="004D618A" w:rsidP="00DF60CB">
            <w:pPr>
              <w:keepNext/>
              <w:keepLines/>
              <w:spacing w:before="240" w:after="60"/>
              <w:jc w:val="both"/>
              <w:outlineLvl w:val="0"/>
              <w:rPr>
                <w:rFonts w:ascii="Cambria" w:hAnsi="Cambria"/>
                <w:lang w:val="ro-RO"/>
              </w:rPr>
            </w:pPr>
            <w:r w:rsidRPr="007213E8">
              <w:rPr>
                <w:rFonts w:ascii="Cambria" w:hAnsi="Cambria"/>
                <w:lang w:val="ro-RO"/>
              </w:rPr>
              <w:t>11.</w:t>
            </w:r>
            <w:r w:rsidRPr="007213E8">
              <w:rPr>
                <w:rFonts w:ascii="Cambria" w:hAnsi="Cambria"/>
                <w:lang w:val="ro-RO"/>
              </w:rPr>
              <w:tab/>
            </w:r>
            <w:r w:rsidRPr="007213E8">
              <w:rPr>
                <w:rFonts w:ascii="Cambria" w:hAnsi="Cambria"/>
                <w:lang w:val="ro-RO"/>
              </w:rPr>
              <w:tab/>
              <w:t>PERSONALITATE, VALORI, STIL DE VIATA SI RELATII SOCIOEDUCATIONALE LA ADOLESCENTI. STRATEGII FORMATIVE, Loredana Andronache, Editura ROVIMED PUBLISHERS, 2018</w:t>
            </w:r>
            <w:r w:rsidRPr="007213E8">
              <w:rPr>
                <w:rFonts w:ascii="Cambria" w:hAnsi="Cambria"/>
                <w:lang w:val="ro-RO"/>
              </w:rPr>
              <w:tab/>
            </w:r>
          </w:p>
          <w:p w:rsidR="004D618A" w:rsidRPr="007213E8" w:rsidRDefault="004D618A" w:rsidP="00DF60CB">
            <w:pPr>
              <w:keepNext/>
              <w:keepLines/>
              <w:spacing w:before="240" w:after="60"/>
              <w:jc w:val="both"/>
              <w:outlineLvl w:val="0"/>
              <w:rPr>
                <w:rFonts w:ascii="Cambria" w:hAnsi="Cambria"/>
                <w:lang w:val="ro-RO"/>
              </w:rPr>
            </w:pPr>
            <w:r w:rsidRPr="007213E8">
              <w:rPr>
                <w:rFonts w:ascii="Cambria" w:hAnsi="Cambria"/>
                <w:lang w:val="ro-RO"/>
              </w:rPr>
              <w:t>12.</w:t>
            </w:r>
            <w:r w:rsidRPr="007213E8">
              <w:rPr>
                <w:rFonts w:ascii="Cambria" w:hAnsi="Cambria"/>
                <w:lang w:val="ro-RO"/>
              </w:rPr>
              <w:tab/>
            </w:r>
            <w:r w:rsidRPr="007213E8">
              <w:rPr>
                <w:rFonts w:ascii="Cambria" w:hAnsi="Cambria"/>
                <w:lang w:val="ro-RO"/>
              </w:rPr>
              <w:tab/>
              <w:t>OAMENI SI VOCATII. INTELEGEREA TIPURILOR DE PERSONALITATE; Myers, Isabel Briggs , Editura TREI, Bucure</w:t>
            </w:r>
            <w:r w:rsidRPr="007213E8">
              <w:rPr>
                <w:rFonts w:ascii="Arial" w:hAnsi="Arial" w:cs="Arial"/>
                <w:lang w:val="ro-RO"/>
              </w:rPr>
              <w:t>ș</w:t>
            </w:r>
            <w:r w:rsidRPr="007213E8">
              <w:rPr>
                <w:rFonts w:ascii="Cambria" w:hAnsi="Cambria"/>
                <w:lang w:val="ro-RO"/>
              </w:rPr>
              <w:t>ti, 2013</w:t>
            </w:r>
            <w:r w:rsidRPr="007213E8">
              <w:rPr>
                <w:rFonts w:ascii="Cambria" w:hAnsi="Cambria"/>
                <w:lang w:val="ro-RO"/>
              </w:rPr>
              <w:tab/>
            </w:r>
          </w:p>
          <w:p w:rsidR="004D618A" w:rsidRPr="007213E8" w:rsidRDefault="004D618A" w:rsidP="00DF60CB">
            <w:pPr>
              <w:keepNext/>
              <w:keepLines/>
              <w:spacing w:before="240" w:after="60"/>
              <w:jc w:val="both"/>
              <w:outlineLvl w:val="0"/>
              <w:rPr>
                <w:rFonts w:ascii="Cambria" w:hAnsi="Cambria"/>
                <w:lang w:val="ro-RO"/>
              </w:rPr>
            </w:pPr>
            <w:r w:rsidRPr="007213E8">
              <w:rPr>
                <w:rFonts w:ascii="Cambria" w:hAnsi="Cambria"/>
                <w:lang w:val="ro-RO"/>
              </w:rPr>
              <w:t>13.</w:t>
            </w:r>
            <w:r w:rsidRPr="007213E8">
              <w:rPr>
                <w:rFonts w:ascii="Cambria" w:hAnsi="Cambria"/>
                <w:lang w:val="ro-RO"/>
              </w:rPr>
              <w:tab/>
            </w:r>
            <w:r w:rsidRPr="007213E8">
              <w:rPr>
                <w:rFonts w:ascii="Cambria" w:hAnsi="Cambria"/>
                <w:lang w:val="ro-RO"/>
              </w:rPr>
              <w:tab/>
              <w:t>SUNT AICI ACUM. EXERCITII CREATIVE DE AUTOCUNOASTERE, The Mindfulness Project, Editura Publică,  2015</w:t>
            </w:r>
            <w:r w:rsidRPr="007213E8">
              <w:rPr>
                <w:rFonts w:ascii="Cambria" w:hAnsi="Cambria"/>
                <w:lang w:val="ro-RO"/>
              </w:rPr>
              <w:tab/>
            </w:r>
          </w:p>
          <w:p w:rsidR="004D618A" w:rsidRPr="007213E8" w:rsidRDefault="004D618A" w:rsidP="00DF60CB">
            <w:pPr>
              <w:keepNext/>
              <w:keepLines/>
              <w:spacing w:before="240" w:after="60"/>
              <w:jc w:val="both"/>
              <w:outlineLvl w:val="0"/>
              <w:rPr>
                <w:rFonts w:ascii="Cambria" w:hAnsi="Cambria"/>
                <w:lang w:val="ro-RO"/>
              </w:rPr>
            </w:pPr>
            <w:r w:rsidRPr="007213E8">
              <w:rPr>
                <w:rFonts w:ascii="Cambria" w:hAnsi="Cambria"/>
                <w:lang w:val="ro-RO"/>
              </w:rPr>
              <w:t>14.</w:t>
            </w:r>
            <w:r w:rsidRPr="007213E8">
              <w:rPr>
                <w:rFonts w:ascii="Cambria" w:hAnsi="Cambria"/>
                <w:lang w:val="ro-RO"/>
              </w:rPr>
              <w:tab/>
            </w:r>
            <w:r w:rsidRPr="007213E8">
              <w:rPr>
                <w:rFonts w:ascii="Cambria" w:hAnsi="Cambria"/>
                <w:lang w:val="ro-RO"/>
              </w:rPr>
              <w:tab/>
              <w:t>PSIHOLOGIA RELATIILOR INTERPERSONALE. COMPETITIE SI CONFLICT, Marius Milcu, Editura POLIROM, Bucure</w:t>
            </w:r>
            <w:r w:rsidRPr="007213E8">
              <w:rPr>
                <w:rFonts w:ascii="Arial" w:hAnsi="Arial" w:cs="Arial"/>
                <w:lang w:val="ro-RO"/>
              </w:rPr>
              <w:t>ș</w:t>
            </w:r>
            <w:r w:rsidRPr="007213E8">
              <w:rPr>
                <w:rFonts w:ascii="Cambria" w:hAnsi="Cambria"/>
                <w:lang w:val="ro-RO"/>
              </w:rPr>
              <w:t>ti, 2008</w:t>
            </w:r>
            <w:r w:rsidRPr="007213E8">
              <w:rPr>
                <w:rFonts w:ascii="Cambria" w:hAnsi="Cambria"/>
                <w:lang w:val="ro-RO"/>
              </w:rPr>
              <w:tab/>
            </w:r>
          </w:p>
          <w:p w:rsidR="004D618A" w:rsidRPr="007213E8" w:rsidRDefault="004D618A" w:rsidP="00DF60CB">
            <w:pPr>
              <w:keepNext/>
              <w:keepLines/>
              <w:spacing w:before="240" w:after="60"/>
              <w:jc w:val="both"/>
              <w:outlineLvl w:val="0"/>
              <w:rPr>
                <w:rFonts w:ascii="Cambria" w:hAnsi="Cambria"/>
                <w:lang w:val="ro-RO"/>
              </w:rPr>
            </w:pPr>
            <w:r w:rsidRPr="007213E8">
              <w:rPr>
                <w:rFonts w:ascii="Cambria" w:hAnsi="Cambria"/>
                <w:lang w:val="ro-RO"/>
              </w:rPr>
              <w:t>15.</w:t>
            </w:r>
            <w:r w:rsidRPr="007213E8">
              <w:rPr>
                <w:rFonts w:ascii="Cambria" w:hAnsi="Cambria"/>
                <w:lang w:val="ro-RO"/>
              </w:rPr>
              <w:tab/>
            </w:r>
            <w:r w:rsidRPr="007213E8">
              <w:rPr>
                <w:rFonts w:ascii="Cambria" w:hAnsi="Cambria"/>
                <w:lang w:val="ro-RO"/>
              </w:rPr>
              <w:tab/>
              <w:t xml:space="preserve">MANAGEMENTUL COMUNICĂRII </w:t>
            </w:r>
            <w:r w:rsidRPr="007213E8">
              <w:rPr>
                <w:rFonts w:ascii="Arial" w:hAnsi="Arial" w:cs="Arial"/>
                <w:lang w:val="ro-RO"/>
              </w:rPr>
              <w:t>Ș</w:t>
            </w:r>
            <w:r w:rsidRPr="007213E8">
              <w:rPr>
                <w:rFonts w:ascii="Cambria" w:hAnsi="Cambria"/>
                <w:lang w:val="ro-RO"/>
              </w:rPr>
              <w:t>I RELA</w:t>
            </w:r>
            <w:r w:rsidRPr="007213E8">
              <w:rPr>
                <w:rFonts w:ascii="Arial" w:hAnsi="Arial" w:cs="Arial"/>
                <w:lang w:val="ro-RO"/>
              </w:rPr>
              <w:t>Ț</w:t>
            </w:r>
            <w:r w:rsidRPr="007213E8">
              <w:rPr>
                <w:rFonts w:ascii="Cambria" w:hAnsi="Cambria"/>
                <w:lang w:val="ro-RO"/>
              </w:rPr>
              <w:t>IILE INTERPERSONALE, Rusu Angelica, Editura Rovimed Publishers, 2010</w:t>
            </w:r>
            <w:r w:rsidRPr="007213E8">
              <w:rPr>
                <w:rFonts w:ascii="Cambria" w:hAnsi="Cambria"/>
                <w:lang w:val="ro-RO"/>
              </w:rPr>
              <w:tab/>
            </w:r>
          </w:p>
          <w:p w:rsidR="004D618A" w:rsidRPr="007213E8" w:rsidRDefault="004D618A" w:rsidP="00DF60CB">
            <w:pPr>
              <w:keepNext/>
              <w:keepLines/>
              <w:spacing w:before="240" w:after="60"/>
              <w:jc w:val="both"/>
              <w:outlineLvl w:val="0"/>
              <w:rPr>
                <w:rFonts w:ascii="Cambria" w:hAnsi="Cambria"/>
                <w:lang w:val="ro-RO"/>
              </w:rPr>
            </w:pPr>
            <w:r w:rsidRPr="007213E8">
              <w:rPr>
                <w:rFonts w:ascii="Cambria" w:hAnsi="Cambria"/>
                <w:lang w:val="ro-RO"/>
              </w:rPr>
              <w:t>16.</w:t>
            </w:r>
            <w:r w:rsidRPr="007213E8">
              <w:rPr>
                <w:rFonts w:ascii="Cambria" w:hAnsi="Cambria"/>
                <w:lang w:val="ro-RO"/>
              </w:rPr>
              <w:tab/>
            </w:r>
            <w:r w:rsidRPr="007213E8">
              <w:rPr>
                <w:rFonts w:ascii="Cambria" w:hAnsi="Cambria"/>
                <w:lang w:val="ro-RO"/>
              </w:rPr>
              <w:tab/>
              <w:t>DEZVOLTAREA APTITUDINILOR INTERPERSONALE, Christine Harvey, Editura Litera, Bucure</w:t>
            </w:r>
            <w:r w:rsidRPr="007213E8">
              <w:rPr>
                <w:rFonts w:ascii="Arial" w:hAnsi="Arial" w:cs="Arial"/>
                <w:lang w:val="ro-RO"/>
              </w:rPr>
              <w:t>ș</w:t>
            </w:r>
            <w:r w:rsidRPr="007213E8">
              <w:rPr>
                <w:rFonts w:ascii="Cambria" w:hAnsi="Cambria"/>
                <w:lang w:val="ro-RO"/>
              </w:rPr>
              <w:t>ti, 2017</w:t>
            </w:r>
            <w:r w:rsidRPr="007213E8">
              <w:rPr>
                <w:rFonts w:ascii="Cambria" w:hAnsi="Cambria"/>
                <w:lang w:val="ro-RO"/>
              </w:rPr>
              <w:tab/>
            </w:r>
          </w:p>
          <w:p w:rsidR="004D618A" w:rsidRPr="007213E8" w:rsidRDefault="004D618A" w:rsidP="00DF60CB">
            <w:pPr>
              <w:keepNext/>
              <w:keepLines/>
              <w:spacing w:before="240" w:after="60"/>
              <w:jc w:val="both"/>
              <w:outlineLvl w:val="0"/>
              <w:rPr>
                <w:rFonts w:ascii="Cambria" w:hAnsi="Cambria"/>
                <w:lang w:val="ro-RO"/>
              </w:rPr>
            </w:pPr>
            <w:r w:rsidRPr="007213E8">
              <w:rPr>
                <w:rFonts w:ascii="Cambria" w:hAnsi="Cambria"/>
                <w:lang w:val="ro-RO"/>
              </w:rPr>
              <w:t>17.</w:t>
            </w:r>
            <w:r w:rsidRPr="007213E8">
              <w:rPr>
                <w:rFonts w:ascii="Cambria" w:hAnsi="Cambria"/>
                <w:lang w:val="ro-RO"/>
              </w:rPr>
              <w:tab/>
            </w:r>
            <w:r w:rsidRPr="007213E8">
              <w:rPr>
                <w:rFonts w:ascii="Cambria" w:hAnsi="Cambria"/>
                <w:lang w:val="ro-RO"/>
              </w:rPr>
              <w:tab/>
              <w:t>INTRODUCERE ÎN SOCIOLOGIA EMO</w:t>
            </w:r>
            <w:r w:rsidRPr="007213E8">
              <w:rPr>
                <w:rFonts w:ascii="Arial" w:hAnsi="Arial" w:cs="Arial"/>
                <w:lang w:val="ro-RO"/>
              </w:rPr>
              <w:t>Ț</w:t>
            </w:r>
            <w:r w:rsidRPr="007213E8">
              <w:rPr>
                <w:rFonts w:ascii="Cambria" w:hAnsi="Cambria"/>
                <w:lang w:val="ro-RO"/>
              </w:rPr>
              <w:t>IILOR, Gabriel Jderu, Editura Polirom, Bucure</w:t>
            </w:r>
            <w:r w:rsidRPr="007213E8">
              <w:rPr>
                <w:rFonts w:ascii="Arial" w:hAnsi="Arial" w:cs="Arial"/>
                <w:lang w:val="ro-RO"/>
              </w:rPr>
              <w:t>ș</w:t>
            </w:r>
            <w:r w:rsidRPr="007213E8">
              <w:rPr>
                <w:rFonts w:ascii="Cambria" w:hAnsi="Cambria"/>
                <w:lang w:val="ro-RO"/>
              </w:rPr>
              <w:t>ti, 2012</w:t>
            </w:r>
            <w:r w:rsidRPr="007213E8">
              <w:rPr>
                <w:rFonts w:ascii="Cambria" w:hAnsi="Cambria"/>
                <w:lang w:val="ro-RO"/>
              </w:rPr>
              <w:tab/>
            </w:r>
          </w:p>
          <w:p w:rsidR="004D618A" w:rsidRPr="007213E8" w:rsidRDefault="004D618A" w:rsidP="00DF60CB">
            <w:pPr>
              <w:keepNext/>
              <w:keepLines/>
              <w:spacing w:before="240" w:after="60"/>
              <w:jc w:val="both"/>
              <w:outlineLvl w:val="0"/>
              <w:rPr>
                <w:rFonts w:ascii="Cambria" w:hAnsi="Cambria"/>
                <w:lang w:val="ro-RO"/>
              </w:rPr>
            </w:pPr>
            <w:r w:rsidRPr="007213E8">
              <w:rPr>
                <w:rFonts w:ascii="Cambria" w:hAnsi="Cambria"/>
                <w:lang w:val="ro-RO"/>
              </w:rPr>
              <w:t>18.</w:t>
            </w:r>
            <w:r w:rsidRPr="007213E8">
              <w:rPr>
                <w:rFonts w:ascii="Cambria" w:hAnsi="Cambria"/>
                <w:lang w:val="ro-RO"/>
              </w:rPr>
              <w:tab/>
            </w:r>
            <w:r w:rsidRPr="007213E8">
              <w:rPr>
                <w:rFonts w:ascii="Cambria" w:hAnsi="Cambria"/>
                <w:lang w:val="ro-RO"/>
              </w:rPr>
              <w:tab/>
              <w:t>TRAINING, COACHING, MENTORING. METODE SI MODELE, Nicoleta Valentina Florea, Editura CH Beck, Bucure</w:t>
            </w:r>
            <w:r w:rsidRPr="007213E8">
              <w:rPr>
                <w:rFonts w:ascii="Arial" w:hAnsi="Arial" w:cs="Arial"/>
                <w:lang w:val="ro-RO"/>
              </w:rPr>
              <w:t>ș</w:t>
            </w:r>
            <w:r w:rsidRPr="007213E8">
              <w:rPr>
                <w:rFonts w:ascii="Cambria" w:hAnsi="Cambria"/>
                <w:lang w:val="ro-RO"/>
              </w:rPr>
              <w:t>ti,  2014</w:t>
            </w:r>
            <w:r w:rsidRPr="007213E8">
              <w:rPr>
                <w:rFonts w:ascii="Cambria" w:hAnsi="Cambria"/>
                <w:lang w:val="ro-RO"/>
              </w:rPr>
              <w:tab/>
            </w:r>
          </w:p>
          <w:p w:rsidR="004D618A" w:rsidRPr="007213E8" w:rsidRDefault="004D618A" w:rsidP="00DF60CB">
            <w:pPr>
              <w:keepNext/>
              <w:keepLines/>
              <w:spacing w:after="60" w:line="240" w:lineRule="auto"/>
              <w:jc w:val="both"/>
              <w:outlineLvl w:val="0"/>
              <w:rPr>
                <w:rFonts w:ascii="Cambria" w:hAnsi="Cambria"/>
                <w:lang w:val="ro-RO"/>
              </w:rPr>
            </w:pPr>
            <w:r w:rsidRPr="007213E8">
              <w:rPr>
                <w:rFonts w:ascii="Cambria" w:hAnsi="Cambria"/>
                <w:lang w:val="ro-RO"/>
              </w:rPr>
              <w:t>19.</w:t>
            </w:r>
            <w:r w:rsidRPr="007213E8">
              <w:rPr>
                <w:rFonts w:ascii="Cambria" w:hAnsi="Cambria"/>
                <w:lang w:val="ro-RO"/>
              </w:rPr>
              <w:tab/>
            </w:r>
            <w:r w:rsidRPr="007213E8">
              <w:rPr>
                <w:rFonts w:ascii="Cambria" w:hAnsi="Cambria"/>
                <w:lang w:val="ro-RO"/>
              </w:rPr>
              <w:tab/>
              <w:t>INTELIGENTA EMO</w:t>
            </w:r>
            <w:r w:rsidRPr="007213E8">
              <w:rPr>
                <w:rFonts w:ascii="Arial" w:hAnsi="Arial" w:cs="Arial"/>
                <w:lang w:val="ro-RO"/>
              </w:rPr>
              <w:t>Ț</w:t>
            </w:r>
            <w:r w:rsidRPr="007213E8">
              <w:rPr>
                <w:rFonts w:ascii="Cambria" w:hAnsi="Cambria"/>
                <w:lang w:val="ro-RO"/>
              </w:rPr>
              <w:t>IONAL</w:t>
            </w:r>
            <w:r w:rsidRPr="007213E8">
              <w:rPr>
                <w:rFonts w:ascii="Arial Unicode MS CE" w:hAnsi="Arial Unicode MS CE" w:cs="Arial Unicode MS CE"/>
                <w:lang w:val="ro-RO"/>
              </w:rPr>
              <w:t>Ă</w:t>
            </w:r>
            <w:r w:rsidRPr="007213E8">
              <w:rPr>
                <w:rFonts w:ascii="Cambria" w:hAnsi="Cambria"/>
                <w:lang w:val="ro-RO"/>
              </w:rPr>
              <w:t xml:space="preserve"> </w:t>
            </w:r>
            <w:r w:rsidRPr="007213E8">
              <w:rPr>
                <w:rFonts w:ascii="Arial Unicode MS CE" w:hAnsi="Arial Unicode MS CE" w:cs="Arial Unicode MS CE"/>
                <w:lang w:val="ro-RO"/>
              </w:rPr>
              <w:t>Î</w:t>
            </w:r>
            <w:r w:rsidRPr="007213E8">
              <w:rPr>
                <w:rFonts w:ascii="Cambria" w:hAnsi="Cambria"/>
                <w:lang w:val="ro-RO"/>
              </w:rPr>
              <w:t>N AC</w:t>
            </w:r>
            <w:r w:rsidRPr="007213E8">
              <w:rPr>
                <w:rFonts w:ascii="Arial" w:hAnsi="Arial" w:cs="Arial"/>
                <w:lang w:val="ro-RO"/>
              </w:rPr>
              <w:t>Ț</w:t>
            </w:r>
            <w:r w:rsidRPr="007213E8">
              <w:rPr>
                <w:rFonts w:ascii="Cambria" w:hAnsi="Cambria"/>
                <w:lang w:val="ro-RO"/>
              </w:rPr>
              <w:t xml:space="preserve">IUNE. PROGRAME DE TRAINING </w:t>
            </w:r>
            <w:r w:rsidRPr="007213E8">
              <w:rPr>
                <w:rFonts w:ascii="Arial" w:hAnsi="Arial" w:cs="Arial"/>
                <w:lang w:val="ro-RO"/>
              </w:rPr>
              <w:t>Ș</w:t>
            </w:r>
            <w:r w:rsidRPr="007213E8">
              <w:rPr>
                <w:rFonts w:ascii="Cambria" w:hAnsi="Cambria"/>
                <w:lang w:val="ro-RO"/>
              </w:rPr>
              <w:t>I COACHING PENTRU LIDERI, MANAGERI , Marcia Hughes, James Bradford Terrell, Editura Curtea Veche, Bucure</w:t>
            </w:r>
            <w:r w:rsidRPr="007213E8">
              <w:rPr>
                <w:rFonts w:ascii="Arial" w:hAnsi="Arial" w:cs="Arial"/>
                <w:lang w:val="ro-RO"/>
              </w:rPr>
              <w:t>ș</w:t>
            </w:r>
            <w:r w:rsidRPr="007213E8">
              <w:rPr>
                <w:rFonts w:ascii="Cambria" w:hAnsi="Cambria"/>
                <w:lang w:val="ro-RO"/>
              </w:rPr>
              <w:t>ti,  2017</w:t>
            </w:r>
            <w:r w:rsidRPr="007213E8">
              <w:rPr>
                <w:rFonts w:ascii="Cambria" w:hAnsi="Cambria"/>
                <w:lang w:val="ro-RO"/>
              </w:rPr>
              <w:tab/>
            </w:r>
          </w:p>
        </w:tc>
        <w:tc>
          <w:tcPr>
            <w:tcW w:w="3672" w:type="dxa"/>
          </w:tcPr>
          <w:p w:rsidR="004D618A" w:rsidRPr="002335A5" w:rsidRDefault="004D618A" w:rsidP="00DF60CB">
            <w:pPr>
              <w:widowControl w:val="0"/>
              <w:spacing w:after="0" w:line="240" w:lineRule="auto"/>
              <w:jc w:val="center"/>
              <w:rPr>
                <w:rFonts w:cs="Calibri"/>
                <w:i/>
                <w:color w:val="000000"/>
                <w:sz w:val="24"/>
                <w:szCs w:val="24"/>
                <w:lang w:val="ro-RO" w:eastAsia="ro-RO"/>
              </w:rPr>
            </w:pPr>
          </w:p>
        </w:tc>
      </w:tr>
      <w:bookmarkEnd w:id="0"/>
    </w:tbl>
    <w:p w:rsidR="004D618A" w:rsidRDefault="004D618A" w:rsidP="007213E8">
      <w:pPr>
        <w:widowControl w:val="0"/>
        <w:spacing w:after="0" w:line="240" w:lineRule="auto"/>
        <w:ind w:left="720" w:hanging="720"/>
        <w:jc w:val="both"/>
        <w:rPr>
          <w:rFonts w:cs="Calibri"/>
          <w:i/>
          <w:color w:val="000000"/>
          <w:sz w:val="24"/>
          <w:szCs w:val="24"/>
          <w:lang w:val="ro-RO" w:eastAsia="ro-RO"/>
        </w:rPr>
      </w:pPr>
    </w:p>
    <w:p w:rsidR="004D618A" w:rsidRDefault="004D618A" w:rsidP="007213E8">
      <w:pPr>
        <w:widowControl w:val="0"/>
        <w:spacing w:after="0" w:line="240" w:lineRule="auto"/>
        <w:ind w:left="720" w:hanging="720"/>
        <w:jc w:val="both"/>
        <w:rPr>
          <w:rFonts w:cs="Calibri"/>
          <w:i/>
          <w:color w:val="000000"/>
          <w:sz w:val="24"/>
          <w:szCs w:val="24"/>
          <w:lang w:val="ro-RO" w:eastAsia="ro-RO"/>
        </w:rPr>
      </w:pPr>
    </w:p>
    <w:p w:rsidR="004D618A" w:rsidRDefault="004D618A" w:rsidP="007213E8">
      <w:pPr>
        <w:widowControl w:val="0"/>
        <w:spacing w:after="0" w:line="240" w:lineRule="auto"/>
        <w:ind w:left="720" w:hanging="720"/>
        <w:jc w:val="both"/>
        <w:rPr>
          <w:rFonts w:cs="Calibri"/>
          <w:i/>
          <w:color w:val="000000"/>
          <w:sz w:val="24"/>
          <w:szCs w:val="24"/>
          <w:lang w:val="ro-RO" w:eastAsia="ro-RO"/>
        </w:rPr>
      </w:pPr>
    </w:p>
    <w:p w:rsidR="004D618A" w:rsidRDefault="004D618A" w:rsidP="007213E8">
      <w:pPr>
        <w:widowControl w:val="0"/>
        <w:spacing w:after="0" w:line="240" w:lineRule="auto"/>
        <w:ind w:left="720" w:hanging="720"/>
        <w:jc w:val="both"/>
        <w:rPr>
          <w:rFonts w:cs="Calibri"/>
          <w:i/>
          <w:color w:val="000000"/>
          <w:sz w:val="24"/>
          <w:szCs w:val="24"/>
          <w:lang w:val="ro-RO" w:eastAsia="ro-RO"/>
        </w:rPr>
      </w:pPr>
    </w:p>
    <w:p w:rsidR="004D618A" w:rsidRDefault="004D618A" w:rsidP="007213E8">
      <w:pPr>
        <w:widowControl w:val="0"/>
        <w:spacing w:after="0" w:line="240" w:lineRule="auto"/>
        <w:ind w:left="720" w:hanging="720"/>
        <w:jc w:val="both"/>
        <w:rPr>
          <w:rFonts w:cs="Calibri"/>
          <w:i/>
          <w:color w:val="000000"/>
          <w:sz w:val="24"/>
          <w:szCs w:val="24"/>
          <w:lang w:val="ro-RO" w:eastAsia="ro-RO"/>
        </w:rPr>
      </w:pPr>
    </w:p>
    <w:p w:rsidR="004D618A" w:rsidRDefault="004D618A" w:rsidP="007213E8">
      <w:pPr>
        <w:widowControl w:val="0"/>
        <w:spacing w:after="0" w:line="240" w:lineRule="auto"/>
        <w:ind w:left="720" w:hanging="720"/>
        <w:jc w:val="both"/>
        <w:rPr>
          <w:rFonts w:cs="Calibri"/>
          <w:i/>
          <w:color w:val="000000"/>
          <w:sz w:val="24"/>
          <w:szCs w:val="24"/>
          <w:lang w:val="ro-RO" w:eastAsia="ro-RO"/>
        </w:rPr>
      </w:pPr>
    </w:p>
    <w:p w:rsidR="004D618A" w:rsidRDefault="004D618A" w:rsidP="007213E8">
      <w:pPr>
        <w:widowControl w:val="0"/>
        <w:spacing w:after="0" w:line="240" w:lineRule="auto"/>
        <w:ind w:left="720" w:hanging="720"/>
        <w:jc w:val="both"/>
        <w:rPr>
          <w:rFonts w:cs="Calibri"/>
          <w:i/>
          <w:color w:val="000000"/>
          <w:sz w:val="24"/>
          <w:szCs w:val="24"/>
          <w:lang w:val="ro-RO" w:eastAsia="ro-RO"/>
        </w:rPr>
      </w:pPr>
    </w:p>
    <w:p w:rsidR="004D618A" w:rsidRDefault="004D618A" w:rsidP="007213E8">
      <w:pPr>
        <w:widowControl w:val="0"/>
        <w:spacing w:after="0" w:line="240" w:lineRule="auto"/>
        <w:ind w:left="720" w:hanging="720"/>
        <w:jc w:val="both"/>
        <w:rPr>
          <w:rFonts w:cs="Calibri"/>
          <w:i/>
          <w:color w:val="000000"/>
          <w:sz w:val="24"/>
          <w:szCs w:val="24"/>
          <w:lang w:val="ro-RO" w:eastAsia="ro-RO"/>
        </w:rPr>
      </w:pPr>
    </w:p>
    <w:p w:rsidR="004D618A" w:rsidRDefault="004D618A" w:rsidP="007213E8">
      <w:pPr>
        <w:widowControl w:val="0"/>
        <w:spacing w:after="0" w:line="240" w:lineRule="auto"/>
        <w:ind w:left="720" w:hanging="720"/>
        <w:jc w:val="both"/>
        <w:rPr>
          <w:rFonts w:cs="Calibri"/>
          <w:i/>
          <w:color w:val="000000"/>
          <w:sz w:val="24"/>
          <w:szCs w:val="24"/>
          <w:lang w:val="ro-RO" w:eastAsia="ro-RO"/>
        </w:rPr>
      </w:pPr>
    </w:p>
    <w:p w:rsidR="004D618A" w:rsidRDefault="004D618A" w:rsidP="007213E8">
      <w:pPr>
        <w:widowControl w:val="0"/>
        <w:spacing w:after="0" w:line="240" w:lineRule="auto"/>
        <w:ind w:left="720" w:hanging="720"/>
        <w:jc w:val="both"/>
        <w:rPr>
          <w:rFonts w:cs="Calibri"/>
          <w:i/>
          <w:color w:val="000000"/>
          <w:sz w:val="24"/>
          <w:szCs w:val="24"/>
          <w:lang w:val="ro-RO" w:eastAsia="ro-RO"/>
        </w:rPr>
      </w:pPr>
    </w:p>
    <w:p w:rsidR="004D618A" w:rsidRDefault="004D618A" w:rsidP="007213E8">
      <w:pPr>
        <w:widowControl w:val="0"/>
        <w:spacing w:after="0" w:line="240" w:lineRule="auto"/>
        <w:ind w:left="720" w:hanging="720"/>
        <w:jc w:val="both"/>
        <w:rPr>
          <w:rFonts w:cs="Calibri"/>
          <w:i/>
          <w:color w:val="000000"/>
          <w:sz w:val="24"/>
          <w:szCs w:val="24"/>
          <w:lang w:val="ro-RO" w:eastAsia="ro-RO"/>
        </w:rPr>
      </w:pPr>
    </w:p>
    <w:p w:rsidR="004D618A" w:rsidRDefault="004D618A" w:rsidP="007213E8">
      <w:pPr>
        <w:widowControl w:val="0"/>
        <w:spacing w:after="0" w:line="240" w:lineRule="auto"/>
        <w:ind w:left="720" w:hanging="720"/>
        <w:jc w:val="both"/>
        <w:rPr>
          <w:rFonts w:cs="Calibri"/>
          <w:i/>
          <w:color w:val="000000"/>
          <w:sz w:val="24"/>
          <w:szCs w:val="24"/>
          <w:lang w:val="ro-RO" w:eastAsia="ro-RO"/>
        </w:rPr>
      </w:pPr>
    </w:p>
    <w:p w:rsidR="004D618A" w:rsidRDefault="004D618A" w:rsidP="007213E8">
      <w:pPr>
        <w:widowControl w:val="0"/>
        <w:spacing w:after="0" w:line="240" w:lineRule="auto"/>
        <w:ind w:left="720" w:hanging="720"/>
        <w:jc w:val="both"/>
        <w:rPr>
          <w:rFonts w:cs="Calibri"/>
          <w:i/>
          <w:color w:val="000000"/>
          <w:sz w:val="24"/>
          <w:szCs w:val="24"/>
          <w:lang w:val="ro-RO" w:eastAsia="ro-RO"/>
        </w:rPr>
      </w:pPr>
    </w:p>
    <w:p w:rsidR="004D618A" w:rsidRDefault="004D618A" w:rsidP="007213E8">
      <w:pPr>
        <w:widowControl w:val="0"/>
        <w:spacing w:after="0" w:line="240" w:lineRule="auto"/>
        <w:ind w:left="720" w:hanging="720"/>
        <w:jc w:val="both"/>
        <w:rPr>
          <w:rFonts w:cs="Calibri"/>
          <w:i/>
          <w:color w:val="000000"/>
          <w:sz w:val="24"/>
          <w:szCs w:val="24"/>
          <w:lang w:val="ro-RO" w:eastAsia="ro-RO"/>
        </w:rPr>
      </w:pPr>
    </w:p>
    <w:p w:rsidR="004D618A" w:rsidRDefault="004D618A" w:rsidP="007213E8">
      <w:pPr>
        <w:widowControl w:val="0"/>
        <w:spacing w:after="0" w:line="240" w:lineRule="auto"/>
        <w:ind w:left="720" w:hanging="720"/>
        <w:jc w:val="both"/>
        <w:rPr>
          <w:rFonts w:cs="Calibri"/>
          <w:i/>
          <w:color w:val="000000"/>
          <w:sz w:val="24"/>
          <w:szCs w:val="24"/>
          <w:lang w:val="ro-RO" w:eastAsia="ro-RO"/>
        </w:rPr>
      </w:pPr>
    </w:p>
    <w:p w:rsidR="004D618A" w:rsidRDefault="004D618A" w:rsidP="007213E8">
      <w:pPr>
        <w:widowControl w:val="0"/>
        <w:spacing w:after="0" w:line="240" w:lineRule="auto"/>
        <w:ind w:left="720" w:hanging="720"/>
        <w:jc w:val="both"/>
        <w:rPr>
          <w:rFonts w:cs="Calibri"/>
          <w:i/>
          <w:color w:val="000000"/>
          <w:sz w:val="24"/>
          <w:szCs w:val="24"/>
          <w:lang w:val="ro-RO" w:eastAsia="ro-RO"/>
        </w:rPr>
      </w:pPr>
    </w:p>
    <w:p w:rsidR="004D618A" w:rsidRDefault="004D618A" w:rsidP="007213E8">
      <w:pPr>
        <w:widowControl w:val="0"/>
        <w:spacing w:after="0" w:line="240" w:lineRule="auto"/>
        <w:ind w:left="720" w:hanging="720"/>
        <w:jc w:val="both"/>
        <w:rPr>
          <w:rFonts w:cs="Calibri"/>
          <w:i/>
          <w:color w:val="000000"/>
          <w:sz w:val="24"/>
          <w:szCs w:val="24"/>
          <w:lang w:val="ro-RO" w:eastAsia="ro-RO"/>
        </w:rPr>
      </w:pPr>
    </w:p>
    <w:p w:rsidR="004D618A" w:rsidRDefault="004D618A" w:rsidP="007213E8">
      <w:pPr>
        <w:widowControl w:val="0"/>
        <w:spacing w:after="0" w:line="240" w:lineRule="auto"/>
        <w:ind w:left="720" w:hanging="720"/>
        <w:jc w:val="both"/>
        <w:rPr>
          <w:rFonts w:cs="Calibri"/>
          <w:i/>
          <w:color w:val="000000"/>
          <w:sz w:val="24"/>
          <w:szCs w:val="24"/>
          <w:lang w:val="ro-RO" w:eastAsia="ro-RO"/>
        </w:rPr>
      </w:pPr>
    </w:p>
    <w:p w:rsidR="004D618A" w:rsidRDefault="004D618A" w:rsidP="007213E8">
      <w:pPr>
        <w:widowControl w:val="0"/>
        <w:spacing w:after="0" w:line="240" w:lineRule="auto"/>
        <w:ind w:left="720" w:hanging="720"/>
        <w:jc w:val="both"/>
        <w:rPr>
          <w:rFonts w:cs="Calibri"/>
          <w:i/>
          <w:color w:val="000000"/>
          <w:sz w:val="24"/>
          <w:szCs w:val="24"/>
          <w:lang w:val="ro-RO" w:eastAsia="ro-RO"/>
        </w:rPr>
      </w:pPr>
    </w:p>
    <w:p w:rsidR="004D618A" w:rsidRDefault="004D618A" w:rsidP="007213E8">
      <w:pPr>
        <w:widowControl w:val="0"/>
        <w:spacing w:after="0" w:line="240" w:lineRule="auto"/>
        <w:ind w:left="720" w:hanging="720"/>
        <w:jc w:val="both"/>
        <w:rPr>
          <w:rFonts w:cs="Calibri"/>
          <w:i/>
          <w:color w:val="000000"/>
          <w:sz w:val="24"/>
          <w:szCs w:val="24"/>
          <w:lang w:val="ro-RO" w:eastAsia="ro-RO"/>
        </w:rPr>
      </w:pPr>
    </w:p>
    <w:p w:rsidR="004D618A" w:rsidRDefault="004D618A" w:rsidP="007213E8">
      <w:pPr>
        <w:widowControl w:val="0"/>
        <w:spacing w:after="0" w:line="240" w:lineRule="auto"/>
        <w:ind w:left="720" w:hanging="720"/>
        <w:jc w:val="both"/>
        <w:rPr>
          <w:rFonts w:cs="Calibri"/>
          <w:i/>
          <w:color w:val="000000"/>
          <w:sz w:val="24"/>
          <w:szCs w:val="24"/>
          <w:lang w:val="ro-RO" w:eastAsia="ro-RO"/>
        </w:rPr>
      </w:pPr>
    </w:p>
    <w:p w:rsidR="004D618A" w:rsidRDefault="004D618A" w:rsidP="007213E8">
      <w:pPr>
        <w:widowControl w:val="0"/>
        <w:spacing w:after="0" w:line="240" w:lineRule="auto"/>
        <w:ind w:left="720" w:hanging="720"/>
        <w:jc w:val="both"/>
        <w:rPr>
          <w:rFonts w:cs="Calibri"/>
          <w:i/>
          <w:color w:val="000000"/>
          <w:sz w:val="24"/>
          <w:szCs w:val="24"/>
          <w:lang w:val="ro-RO" w:eastAsia="ro-RO"/>
        </w:rPr>
      </w:pPr>
    </w:p>
    <w:p w:rsidR="004D618A" w:rsidRDefault="004D618A" w:rsidP="007213E8">
      <w:pPr>
        <w:widowControl w:val="0"/>
        <w:spacing w:after="0" w:line="240" w:lineRule="auto"/>
        <w:ind w:left="720" w:hanging="720"/>
        <w:jc w:val="both"/>
        <w:rPr>
          <w:rFonts w:cs="Calibri"/>
          <w:i/>
          <w:color w:val="000000"/>
          <w:sz w:val="24"/>
          <w:szCs w:val="24"/>
          <w:lang w:val="ro-RO" w:eastAsia="ro-RO"/>
        </w:rPr>
      </w:pPr>
    </w:p>
    <w:p w:rsidR="004D618A" w:rsidRDefault="004D618A" w:rsidP="007213E8">
      <w:pPr>
        <w:widowControl w:val="0"/>
        <w:spacing w:after="0" w:line="240" w:lineRule="auto"/>
        <w:ind w:left="720" w:hanging="720"/>
        <w:jc w:val="both"/>
        <w:rPr>
          <w:rFonts w:cs="Calibri"/>
          <w:i/>
          <w:color w:val="000000"/>
          <w:sz w:val="24"/>
          <w:szCs w:val="24"/>
          <w:lang w:val="ro-RO" w:eastAsia="ro-RO"/>
        </w:rPr>
      </w:pPr>
    </w:p>
    <w:p w:rsidR="004D618A" w:rsidRDefault="004D618A" w:rsidP="007213E8">
      <w:pPr>
        <w:widowControl w:val="0"/>
        <w:spacing w:after="0" w:line="240" w:lineRule="auto"/>
        <w:ind w:left="720" w:hanging="720"/>
        <w:jc w:val="both"/>
        <w:rPr>
          <w:rFonts w:cs="Calibri"/>
          <w:i/>
          <w:color w:val="000000"/>
          <w:sz w:val="24"/>
          <w:szCs w:val="24"/>
          <w:lang w:val="ro-RO" w:eastAsia="ro-RO"/>
        </w:rPr>
      </w:pPr>
    </w:p>
    <w:p w:rsidR="004D618A" w:rsidRDefault="004D618A" w:rsidP="007213E8">
      <w:pPr>
        <w:widowControl w:val="0"/>
        <w:spacing w:after="0" w:line="240" w:lineRule="auto"/>
        <w:ind w:left="720" w:hanging="720"/>
        <w:jc w:val="both"/>
        <w:rPr>
          <w:rFonts w:cs="Calibri"/>
          <w:i/>
          <w:color w:val="000000"/>
          <w:sz w:val="24"/>
          <w:szCs w:val="24"/>
          <w:lang w:val="ro-RO" w:eastAsia="ro-RO"/>
        </w:rPr>
      </w:pPr>
    </w:p>
    <w:p w:rsidR="004D618A" w:rsidRDefault="004D618A" w:rsidP="007213E8">
      <w:pPr>
        <w:widowControl w:val="0"/>
        <w:spacing w:after="0" w:line="240" w:lineRule="auto"/>
        <w:ind w:left="720" w:hanging="720"/>
        <w:jc w:val="both"/>
        <w:rPr>
          <w:rFonts w:cs="Calibri"/>
          <w:i/>
          <w:color w:val="000000"/>
          <w:sz w:val="24"/>
          <w:szCs w:val="24"/>
          <w:lang w:val="ro-RO" w:eastAsia="ro-RO"/>
        </w:rPr>
      </w:pPr>
    </w:p>
    <w:p w:rsidR="004D618A" w:rsidRDefault="004D618A" w:rsidP="007213E8">
      <w:pPr>
        <w:widowControl w:val="0"/>
        <w:spacing w:after="0" w:line="240" w:lineRule="auto"/>
        <w:ind w:left="720" w:hanging="720"/>
        <w:jc w:val="both"/>
        <w:rPr>
          <w:rFonts w:cs="Calibri"/>
          <w:i/>
          <w:color w:val="000000"/>
          <w:sz w:val="24"/>
          <w:szCs w:val="24"/>
          <w:lang w:val="ro-RO" w:eastAsia="ro-RO"/>
        </w:rPr>
      </w:pPr>
    </w:p>
    <w:p w:rsidR="004D618A" w:rsidRDefault="004D618A" w:rsidP="007213E8">
      <w:pPr>
        <w:widowControl w:val="0"/>
        <w:spacing w:after="0" w:line="240" w:lineRule="auto"/>
        <w:ind w:left="720" w:hanging="720"/>
        <w:jc w:val="both"/>
        <w:rPr>
          <w:rFonts w:cs="Calibri"/>
          <w:i/>
          <w:color w:val="000000"/>
          <w:sz w:val="24"/>
          <w:szCs w:val="24"/>
          <w:lang w:val="ro-RO" w:eastAsia="ro-RO"/>
        </w:rPr>
      </w:pPr>
    </w:p>
    <w:p w:rsidR="004D618A" w:rsidRDefault="004D618A" w:rsidP="007213E8">
      <w:pPr>
        <w:widowControl w:val="0"/>
        <w:spacing w:after="0" w:line="240" w:lineRule="auto"/>
        <w:ind w:left="720" w:hanging="720"/>
        <w:jc w:val="both"/>
        <w:rPr>
          <w:rFonts w:cs="Calibri"/>
          <w:i/>
          <w:color w:val="000000"/>
          <w:sz w:val="24"/>
          <w:szCs w:val="24"/>
          <w:lang w:val="ro-RO" w:eastAsia="ro-RO"/>
        </w:rPr>
      </w:pPr>
    </w:p>
    <w:p w:rsidR="004D618A" w:rsidRDefault="004D618A" w:rsidP="007213E8">
      <w:pPr>
        <w:widowControl w:val="0"/>
        <w:spacing w:after="0" w:line="240" w:lineRule="auto"/>
        <w:ind w:left="720" w:hanging="720"/>
        <w:jc w:val="both"/>
        <w:rPr>
          <w:rFonts w:cs="Calibri"/>
          <w:i/>
          <w:color w:val="000000"/>
          <w:sz w:val="24"/>
          <w:szCs w:val="24"/>
          <w:lang w:val="ro-RO" w:eastAsia="ro-RO"/>
        </w:rPr>
      </w:pPr>
    </w:p>
    <w:p w:rsidR="004D618A" w:rsidRDefault="004D618A" w:rsidP="007213E8">
      <w:pPr>
        <w:widowControl w:val="0"/>
        <w:spacing w:after="0" w:line="240" w:lineRule="auto"/>
        <w:ind w:left="720" w:hanging="720"/>
        <w:jc w:val="both"/>
        <w:rPr>
          <w:rFonts w:cs="Calibri"/>
          <w:i/>
          <w:color w:val="000000"/>
          <w:sz w:val="24"/>
          <w:szCs w:val="24"/>
          <w:lang w:val="ro-RO" w:eastAsia="ro-RO"/>
        </w:rPr>
      </w:pPr>
    </w:p>
    <w:p w:rsidR="004D618A" w:rsidRDefault="004D618A" w:rsidP="007213E8">
      <w:pPr>
        <w:widowControl w:val="0"/>
        <w:spacing w:after="0" w:line="240" w:lineRule="auto"/>
        <w:ind w:left="720" w:hanging="720"/>
        <w:jc w:val="both"/>
        <w:rPr>
          <w:rFonts w:cs="Calibri"/>
          <w:i/>
          <w:color w:val="000000"/>
          <w:sz w:val="24"/>
          <w:szCs w:val="24"/>
          <w:lang w:val="ro-RO" w:eastAsia="ro-RO"/>
        </w:rPr>
      </w:pPr>
    </w:p>
    <w:p w:rsidR="004D618A" w:rsidRDefault="004D618A" w:rsidP="007213E8">
      <w:pPr>
        <w:widowControl w:val="0"/>
        <w:spacing w:after="0" w:line="240" w:lineRule="auto"/>
        <w:ind w:left="720" w:hanging="720"/>
        <w:jc w:val="both"/>
        <w:rPr>
          <w:rFonts w:cs="Calibri"/>
          <w:i/>
          <w:color w:val="000000"/>
          <w:sz w:val="24"/>
          <w:szCs w:val="24"/>
          <w:lang w:val="ro-RO" w:eastAsia="ro-RO"/>
        </w:rPr>
      </w:pPr>
    </w:p>
    <w:p w:rsidR="004D618A" w:rsidRDefault="004D618A" w:rsidP="007213E8">
      <w:pPr>
        <w:widowControl w:val="0"/>
        <w:spacing w:after="0" w:line="240" w:lineRule="auto"/>
        <w:ind w:left="720" w:hanging="720"/>
        <w:jc w:val="both"/>
        <w:rPr>
          <w:rFonts w:cs="Calibri"/>
          <w:i/>
          <w:color w:val="000000"/>
          <w:sz w:val="24"/>
          <w:szCs w:val="24"/>
          <w:lang w:val="ro-RO" w:eastAsia="ro-RO"/>
        </w:rPr>
      </w:pPr>
    </w:p>
    <w:p w:rsidR="004D618A" w:rsidRDefault="004D618A" w:rsidP="007213E8">
      <w:pPr>
        <w:widowControl w:val="0"/>
        <w:spacing w:after="0" w:line="240" w:lineRule="auto"/>
        <w:ind w:left="720" w:hanging="720"/>
        <w:jc w:val="both"/>
        <w:rPr>
          <w:rFonts w:cs="Calibri"/>
          <w:i/>
          <w:color w:val="000000"/>
          <w:sz w:val="24"/>
          <w:szCs w:val="24"/>
          <w:lang w:val="ro-RO" w:eastAsia="ro-RO"/>
        </w:rPr>
      </w:pPr>
    </w:p>
    <w:p w:rsidR="004D618A" w:rsidRDefault="004D618A" w:rsidP="007213E8">
      <w:pPr>
        <w:widowControl w:val="0"/>
        <w:spacing w:after="0" w:line="240" w:lineRule="auto"/>
        <w:ind w:left="720" w:hanging="720"/>
        <w:jc w:val="both"/>
        <w:rPr>
          <w:rFonts w:cs="Calibri"/>
          <w:i/>
          <w:color w:val="000000"/>
          <w:sz w:val="24"/>
          <w:szCs w:val="24"/>
          <w:lang w:val="ro-RO" w:eastAsia="ro-RO"/>
        </w:rPr>
      </w:pPr>
    </w:p>
    <w:p w:rsidR="004D618A" w:rsidRDefault="004D618A" w:rsidP="007213E8">
      <w:pPr>
        <w:widowControl w:val="0"/>
        <w:spacing w:after="0" w:line="240" w:lineRule="auto"/>
        <w:ind w:left="720" w:hanging="720"/>
        <w:jc w:val="both"/>
        <w:rPr>
          <w:rFonts w:cs="Calibri"/>
          <w:i/>
          <w:color w:val="000000"/>
          <w:sz w:val="24"/>
          <w:szCs w:val="24"/>
          <w:lang w:val="ro-RO" w:eastAsia="ro-RO"/>
        </w:rPr>
      </w:pPr>
    </w:p>
    <w:p w:rsidR="004D618A" w:rsidRDefault="004D618A" w:rsidP="007213E8">
      <w:pPr>
        <w:widowControl w:val="0"/>
        <w:spacing w:after="0" w:line="240" w:lineRule="auto"/>
        <w:ind w:left="720" w:hanging="720"/>
        <w:jc w:val="both"/>
        <w:rPr>
          <w:rFonts w:cs="Calibri"/>
          <w:i/>
          <w:color w:val="000000"/>
          <w:sz w:val="24"/>
          <w:szCs w:val="24"/>
          <w:lang w:val="ro-RO" w:eastAsia="ro-RO"/>
        </w:rPr>
      </w:pPr>
    </w:p>
    <w:p w:rsidR="004D618A" w:rsidRDefault="004D618A" w:rsidP="007213E8">
      <w:pPr>
        <w:widowControl w:val="0"/>
        <w:spacing w:after="0" w:line="240" w:lineRule="auto"/>
        <w:ind w:left="720" w:hanging="720"/>
        <w:jc w:val="both"/>
        <w:rPr>
          <w:rFonts w:cs="Calibri"/>
          <w:i/>
          <w:color w:val="000000"/>
          <w:sz w:val="24"/>
          <w:szCs w:val="24"/>
          <w:lang w:val="ro-RO" w:eastAsia="ro-RO"/>
        </w:rPr>
      </w:pPr>
    </w:p>
    <w:p w:rsidR="004D618A" w:rsidRDefault="004D618A" w:rsidP="007213E8">
      <w:pPr>
        <w:widowControl w:val="0"/>
        <w:spacing w:after="0" w:line="240" w:lineRule="auto"/>
        <w:ind w:left="720" w:hanging="720"/>
        <w:jc w:val="both"/>
        <w:rPr>
          <w:rFonts w:cs="Calibri"/>
          <w:i/>
          <w:color w:val="000000"/>
          <w:sz w:val="24"/>
          <w:szCs w:val="24"/>
          <w:lang w:val="ro-RO" w:eastAsia="ro-RO"/>
        </w:rPr>
      </w:pPr>
    </w:p>
    <w:p w:rsidR="004D618A" w:rsidRDefault="004D618A" w:rsidP="007213E8">
      <w:pPr>
        <w:widowControl w:val="0"/>
        <w:spacing w:after="0" w:line="240" w:lineRule="auto"/>
        <w:rPr>
          <w:rFonts w:cs="Calibri"/>
          <w:b/>
          <w:color w:val="000000"/>
          <w:sz w:val="24"/>
          <w:szCs w:val="24"/>
          <w:lang w:val="ro-RO" w:eastAsia="ro-RO"/>
        </w:rPr>
      </w:pPr>
      <w:bookmarkStart w:id="1" w:name="_GoBack"/>
      <w:bookmarkEnd w:id="1"/>
    </w:p>
    <w:p w:rsidR="004D618A" w:rsidRDefault="004D618A" w:rsidP="007213E8">
      <w:pPr>
        <w:widowControl w:val="0"/>
        <w:spacing w:after="0" w:line="240" w:lineRule="auto"/>
        <w:rPr>
          <w:rFonts w:cs="Calibri"/>
          <w:b/>
          <w:color w:val="000000"/>
          <w:sz w:val="24"/>
          <w:szCs w:val="24"/>
          <w:lang w:val="ro-RO" w:eastAsia="ro-RO"/>
        </w:rPr>
      </w:pPr>
    </w:p>
    <w:p w:rsidR="004D618A" w:rsidRPr="007213E8" w:rsidRDefault="004D618A" w:rsidP="007213E8">
      <w:pPr>
        <w:widowControl w:val="0"/>
        <w:spacing w:after="0" w:line="240" w:lineRule="auto"/>
        <w:rPr>
          <w:rFonts w:cs="Calibri"/>
          <w:b/>
          <w:color w:val="000000"/>
          <w:sz w:val="24"/>
          <w:szCs w:val="24"/>
          <w:lang w:val="ro-RO" w:eastAsia="ro-RO"/>
        </w:rPr>
      </w:pPr>
      <w:r w:rsidRPr="007213E8">
        <w:rPr>
          <w:rFonts w:cs="Calibri"/>
          <w:b/>
          <w:color w:val="000000"/>
          <w:sz w:val="24"/>
          <w:szCs w:val="24"/>
          <w:lang w:val="ro-RO" w:eastAsia="ro-RO"/>
        </w:rPr>
        <w:t>NUMELE OFERTANTULUI_____________________</w:t>
      </w:r>
    </w:p>
    <w:p w:rsidR="004D618A" w:rsidRPr="007213E8" w:rsidRDefault="004D618A" w:rsidP="007213E8">
      <w:pPr>
        <w:widowControl w:val="0"/>
        <w:spacing w:after="0" w:line="240" w:lineRule="auto"/>
        <w:rPr>
          <w:rFonts w:cs="Calibri"/>
          <w:b/>
          <w:color w:val="000000"/>
          <w:sz w:val="24"/>
          <w:szCs w:val="24"/>
          <w:lang w:val="ro-RO" w:eastAsia="ro-RO"/>
        </w:rPr>
      </w:pPr>
      <w:r w:rsidRPr="007213E8">
        <w:rPr>
          <w:rFonts w:cs="Calibri"/>
          <w:b/>
          <w:color w:val="000000"/>
          <w:sz w:val="24"/>
          <w:szCs w:val="24"/>
          <w:lang w:val="ro-RO" w:eastAsia="ro-RO"/>
        </w:rPr>
        <w:t>Semnătură autorizată___________________________</w:t>
      </w:r>
    </w:p>
    <w:p w:rsidR="004D618A" w:rsidRPr="007213E8" w:rsidRDefault="004D618A" w:rsidP="007213E8">
      <w:pPr>
        <w:widowControl w:val="0"/>
        <w:spacing w:after="0" w:line="240" w:lineRule="auto"/>
        <w:rPr>
          <w:rFonts w:cs="Calibri"/>
          <w:b/>
          <w:color w:val="000000"/>
          <w:sz w:val="24"/>
          <w:szCs w:val="24"/>
          <w:lang w:val="ro-RO" w:eastAsia="ro-RO"/>
        </w:rPr>
      </w:pPr>
      <w:r w:rsidRPr="007213E8">
        <w:rPr>
          <w:rFonts w:cs="Calibri"/>
          <w:b/>
          <w:color w:val="000000"/>
          <w:sz w:val="24"/>
          <w:szCs w:val="24"/>
          <w:lang w:val="ro-RO" w:eastAsia="ro-RO"/>
        </w:rPr>
        <w:t>Locul:</w:t>
      </w:r>
    </w:p>
    <w:p w:rsidR="004D618A" w:rsidRPr="007213E8" w:rsidRDefault="004D618A" w:rsidP="007213E8">
      <w:pPr>
        <w:widowControl w:val="0"/>
        <w:spacing w:after="0" w:line="240" w:lineRule="auto"/>
        <w:rPr>
          <w:rFonts w:cs="Calibri"/>
          <w:color w:val="000000"/>
          <w:sz w:val="24"/>
          <w:szCs w:val="24"/>
          <w:lang w:val="ro-RO" w:eastAsia="ro-RO"/>
        </w:rPr>
      </w:pPr>
      <w:r w:rsidRPr="007213E8">
        <w:rPr>
          <w:rFonts w:cs="Calibri"/>
          <w:b/>
          <w:color w:val="000000"/>
          <w:sz w:val="24"/>
          <w:szCs w:val="24"/>
          <w:lang w:val="ro-RO" w:eastAsia="ro-RO"/>
        </w:rPr>
        <w:t>Data:</w:t>
      </w:r>
    </w:p>
    <w:p w:rsidR="004D618A" w:rsidRPr="007213E8" w:rsidRDefault="004D618A" w:rsidP="007213E8">
      <w:pPr>
        <w:widowControl w:val="0"/>
        <w:spacing w:after="0" w:line="269" w:lineRule="exact"/>
        <w:rPr>
          <w:rFonts w:cs="Calibri"/>
          <w:b/>
          <w:bCs/>
          <w:color w:val="000000"/>
          <w:sz w:val="21"/>
          <w:szCs w:val="21"/>
          <w:lang w:val="ro-RO" w:eastAsia="ro-RO"/>
        </w:rPr>
      </w:pPr>
      <w:r w:rsidRPr="007213E8">
        <w:rPr>
          <w:rFonts w:cs="Calibri"/>
          <w:b/>
          <w:bCs/>
          <w:color w:val="000000"/>
          <w:sz w:val="21"/>
          <w:szCs w:val="21"/>
          <w:lang w:val="ro-RO" w:eastAsia="ro-RO"/>
        </w:rPr>
        <w:t>Valabilitate oferta: ________________________</w:t>
      </w:r>
    </w:p>
    <w:p w:rsidR="004D618A" w:rsidRDefault="004D618A"/>
    <w:sectPr w:rsidR="004D618A" w:rsidSect="00DF60CB">
      <w:pgSz w:w="11900" w:h="16840"/>
      <w:pgMar w:top="720" w:right="834" w:bottom="720" w:left="1241" w:header="0" w:footer="3" w:gutter="0"/>
      <w:cols w:space="708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618A" w:rsidRDefault="004D618A" w:rsidP="007213E8">
      <w:pPr>
        <w:spacing w:after="0" w:line="240" w:lineRule="auto"/>
      </w:pPr>
      <w:r>
        <w:separator/>
      </w:r>
    </w:p>
  </w:endnote>
  <w:endnote w:type="continuationSeparator" w:id="0">
    <w:p w:rsidR="004D618A" w:rsidRDefault="004D618A" w:rsidP="00721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 CE"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618A" w:rsidRDefault="004D618A" w:rsidP="007213E8">
      <w:pPr>
        <w:spacing w:after="0" w:line="240" w:lineRule="auto"/>
      </w:pPr>
      <w:r>
        <w:separator/>
      </w:r>
    </w:p>
  </w:footnote>
  <w:footnote w:type="continuationSeparator" w:id="0">
    <w:p w:rsidR="004D618A" w:rsidRDefault="004D618A" w:rsidP="007213E8">
      <w:pPr>
        <w:spacing w:after="0" w:line="240" w:lineRule="auto"/>
      </w:pPr>
      <w:r>
        <w:continuationSeparator/>
      </w:r>
    </w:p>
  </w:footnote>
  <w:footnote w:id="1">
    <w:p w:rsidR="004D618A" w:rsidRPr="005056A9" w:rsidRDefault="004D618A" w:rsidP="007213E8">
      <w:pPr>
        <w:jc w:val="both"/>
        <w:rPr>
          <w:rFonts w:cs="Calibri"/>
          <w:i/>
          <w:sz w:val="20"/>
        </w:rPr>
      </w:pPr>
      <w:r w:rsidRPr="005056A9">
        <w:rPr>
          <w:rStyle w:val="FootnoteReference"/>
          <w:rFonts w:cs="Calibri"/>
          <w:sz w:val="20"/>
        </w:rPr>
        <w:footnoteRef/>
      </w:r>
      <w:r w:rsidRPr="005056A9">
        <w:rPr>
          <w:rFonts w:cs="Calibri"/>
          <w:sz w:val="20"/>
          <w:lang w:val="it-IT"/>
        </w:rPr>
        <w:t xml:space="preserve"> </w:t>
      </w:r>
      <w:r w:rsidRPr="005056A9">
        <w:rPr>
          <w:rFonts w:cs="Calibri"/>
          <w:i/>
          <w:sz w:val="20"/>
        </w:rPr>
        <w:t>Anexa Termeni și Condiții de Livrare este formularul în  care Beneficiarul va completa condițiile în care dorește furnizarea bunurilor (Pct. 3 - perioada de livrare, pct. 7A – Specificații Tehnice solicitate).</w:t>
      </w:r>
    </w:p>
    <w:p w:rsidR="004D618A" w:rsidRDefault="004D618A" w:rsidP="007213E8">
      <w:pPr>
        <w:jc w:val="both"/>
        <w:rPr>
          <w:rFonts w:cs="Calibri"/>
          <w:i/>
          <w:sz w:val="20"/>
        </w:rPr>
      </w:pPr>
      <w:r w:rsidRPr="005056A9">
        <w:rPr>
          <w:rFonts w:cs="Calibri"/>
          <w:i/>
          <w:sz w:val="20"/>
        </w:rPr>
        <w:t xml:space="preserve"> Ofertanții completează formularul cu oferta lor - pct.1, pct. 3 si pct.7B -  şi îl returnează  Beneficiarului semnat, dacă acceptă condițiile de livrare cerute de Beneficiar.</w:t>
      </w:r>
    </w:p>
    <w:p w:rsidR="004D618A" w:rsidRDefault="004D618A" w:rsidP="007213E8">
      <w:pPr>
        <w:jc w:val="both"/>
        <w:rPr>
          <w:rFonts w:cs="Calibri"/>
          <w:i/>
          <w:sz w:val="20"/>
        </w:rPr>
      </w:pPr>
    </w:p>
    <w:p w:rsidR="004D618A" w:rsidRPr="005056A9" w:rsidRDefault="004D618A" w:rsidP="007213E8">
      <w:pPr>
        <w:jc w:val="both"/>
        <w:rPr>
          <w:rFonts w:cs="Calibri"/>
          <w:i/>
          <w:sz w:val="20"/>
        </w:rPr>
      </w:pPr>
    </w:p>
    <w:p w:rsidR="004D618A" w:rsidRDefault="004D618A" w:rsidP="007213E8">
      <w:pPr>
        <w:jc w:val="both"/>
      </w:pP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213E8"/>
    <w:rsid w:val="00083C01"/>
    <w:rsid w:val="000C5A45"/>
    <w:rsid w:val="0012627D"/>
    <w:rsid w:val="001C64C7"/>
    <w:rsid w:val="002335A5"/>
    <w:rsid w:val="00236C5F"/>
    <w:rsid w:val="00243FCC"/>
    <w:rsid w:val="00347EFA"/>
    <w:rsid w:val="003E1BCE"/>
    <w:rsid w:val="00421A23"/>
    <w:rsid w:val="004C7BB8"/>
    <w:rsid w:val="004D618A"/>
    <w:rsid w:val="005056A9"/>
    <w:rsid w:val="0052159F"/>
    <w:rsid w:val="00523435"/>
    <w:rsid w:val="0057687C"/>
    <w:rsid w:val="005F2D9D"/>
    <w:rsid w:val="006054BF"/>
    <w:rsid w:val="006373A0"/>
    <w:rsid w:val="006B10D1"/>
    <w:rsid w:val="007213E8"/>
    <w:rsid w:val="00802B09"/>
    <w:rsid w:val="009A5EF2"/>
    <w:rsid w:val="00A74283"/>
    <w:rsid w:val="00B716E7"/>
    <w:rsid w:val="00BB12D4"/>
    <w:rsid w:val="00DF60CB"/>
    <w:rsid w:val="00E92F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2D9D"/>
    <w:pPr>
      <w:spacing w:after="200" w:line="276" w:lineRule="auto"/>
    </w:pPr>
    <w:rPr>
      <w:lang w:val="en-US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7213E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7213E8"/>
    <w:rPr>
      <w:rFonts w:cs="Times New Roman"/>
      <w:sz w:val="20"/>
      <w:szCs w:val="20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rsid w:val="007213E8"/>
    <w:rPr>
      <w:rFonts w:cs="Times New Roman"/>
      <w:vertAlign w:val="superscript"/>
    </w:rPr>
  </w:style>
  <w:style w:type="character" w:customStyle="1" w:styleId="Heading1">
    <w:name w:val="Heading #1_"/>
    <w:basedOn w:val="DefaultParagraphFont"/>
    <w:uiPriority w:val="99"/>
    <w:rsid w:val="000C5A45"/>
    <w:rPr>
      <w:rFonts w:ascii="Calibri" w:hAnsi="Calibri" w:cs="Calibri"/>
      <w:b/>
      <w:bCs/>
      <w:sz w:val="28"/>
      <w:szCs w:val="28"/>
      <w:u w:val="none"/>
    </w:rPr>
  </w:style>
  <w:style w:type="character" w:customStyle="1" w:styleId="Heading10">
    <w:name w:val="Heading #1"/>
    <w:basedOn w:val="Heading1"/>
    <w:uiPriority w:val="99"/>
    <w:rsid w:val="000C5A45"/>
    <w:rPr>
      <w:color w:val="000000"/>
      <w:spacing w:val="0"/>
      <w:w w:val="100"/>
      <w:position w:val="0"/>
      <w:lang w:val="ro-RO"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</TotalTime>
  <Pages>3</Pages>
  <Words>632</Words>
  <Characters>3670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Anexa</dc:title>
  <dc:subject/>
  <dc:creator>User</dc:creator>
  <cp:keywords/>
  <dc:description/>
  <cp:lastModifiedBy>Lumina</cp:lastModifiedBy>
  <cp:revision>7</cp:revision>
  <dcterms:created xsi:type="dcterms:W3CDTF">2019-09-09T11:02:00Z</dcterms:created>
  <dcterms:modified xsi:type="dcterms:W3CDTF">2019-09-09T11:11:00Z</dcterms:modified>
</cp:coreProperties>
</file>